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65F13" w14:textId="09EA32FB" w:rsidR="00FF4F5A" w:rsidRPr="006537CC" w:rsidRDefault="00F818C2" w:rsidP="00873806">
      <w:pPr>
        <w:pStyle w:val="berschrift3"/>
        <w:ind w:right="-352"/>
        <w:rPr>
          <w:rFonts w:ascii="Arial" w:hAnsi="Arial" w:cs="Arial"/>
          <w:b/>
          <w:bCs/>
          <w:color w:val="auto"/>
          <w:sz w:val="28"/>
          <w:szCs w:val="28"/>
        </w:rPr>
      </w:pPr>
      <w:r w:rsidRPr="0016524F">
        <w:rPr>
          <w:rFonts w:ascii="Arial" w:hAnsi="Arial" w:cs="Arial"/>
          <w:b/>
          <w:bCs/>
          <w:color w:val="000000"/>
          <w:sz w:val="28"/>
          <w:szCs w:val="28"/>
        </w:rPr>
        <w:t>PRESSE</w:t>
      </w:r>
      <w:r w:rsidR="00FF4F5A" w:rsidRPr="0016524F">
        <w:rPr>
          <w:rFonts w:ascii="Arial" w:hAnsi="Arial" w:cs="Arial"/>
          <w:b/>
          <w:bCs/>
          <w:color w:val="000000"/>
          <w:sz w:val="28"/>
          <w:szCs w:val="28"/>
        </w:rPr>
        <w:t>INFORMATION</w:t>
      </w:r>
      <w:r w:rsidR="00873806" w:rsidRPr="0016524F">
        <w:rPr>
          <w:rFonts w:ascii="Arial" w:hAnsi="Arial" w:cs="Arial"/>
          <w:b/>
          <w:bCs/>
          <w:color w:val="000000"/>
          <w:sz w:val="28"/>
          <w:szCs w:val="28"/>
        </w:rPr>
        <w:t xml:space="preserve"> </w:t>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16524F">
        <w:rPr>
          <w:rFonts w:ascii="Arial" w:hAnsi="Arial" w:cs="Arial"/>
          <w:b/>
          <w:bCs/>
          <w:color w:val="000000"/>
          <w:sz w:val="28"/>
          <w:szCs w:val="28"/>
        </w:rPr>
        <w:tab/>
      </w:r>
      <w:r w:rsidR="00873806" w:rsidRPr="006537CC">
        <w:rPr>
          <w:rFonts w:ascii="Arial" w:hAnsi="Arial" w:cs="Arial"/>
          <w:b/>
          <w:bCs/>
          <w:color w:val="auto"/>
          <w:sz w:val="28"/>
          <w:szCs w:val="28"/>
        </w:rPr>
        <w:tab/>
      </w:r>
      <w:r w:rsidR="00873806" w:rsidRPr="006537CC">
        <w:rPr>
          <w:rFonts w:ascii="Arial" w:hAnsi="Arial" w:cs="Arial"/>
          <w:b/>
          <w:bCs/>
          <w:color w:val="auto"/>
          <w:sz w:val="16"/>
          <w:szCs w:val="16"/>
        </w:rPr>
        <w:t xml:space="preserve"> </w:t>
      </w:r>
      <w:r w:rsidR="00DE3F4B" w:rsidRPr="006C18CC">
        <w:rPr>
          <w:rFonts w:ascii="Arial" w:hAnsi="Arial" w:cs="Arial"/>
          <w:b/>
          <w:bCs/>
          <w:color w:val="000000" w:themeColor="text1"/>
          <w:sz w:val="28"/>
          <w:szCs w:val="28"/>
        </w:rPr>
        <w:t>0</w:t>
      </w:r>
      <w:r w:rsidR="00CC6091" w:rsidRPr="006C18CC">
        <w:rPr>
          <w:rFonts w:ascii="Arial" w:hAnsi="Arial" w:cs="Arial"/>
          <w:b/>
          <w:bCs/>
          <w:color w:val="000000" w:themeColor="text1"/>
          <w:sz w:val="28"/>
          <w:szCs w:val="28"/>
        </w:rPr>
        <w:t>9</w:t>
      </w:r>
      <w:r w:rsidR="00873806" w:rsidRPr="006C18CC">
        <w:rPr>
          <w:rFonts w:ascii="Arial" w:hAnsi="Arial" w:cs="Arial"/>
          <w:b/>
          <w:bCs/>
          <w:color w:val="000000" w:themeColor="text1"/>
          <w:sz w:val="28"/>
          <w:szCs w:val="28"/>
        </w:rPr>
        <w:t>/202</w:t>
      </w:r>
      <w:r w:rsidR="00DE3F4B" w:rsidRPr="006C18CC">
        <w:rPr>
          <w:rFonts w:ascii="Arial" w:hAnsi="Arial" w:cs="Arial"/>
          <w:b/>
          <w:bCs/>
          <w:color w:val="000000" w:themeColor="text1"/>
          <w:sz w:val="28"/>
          <w:szCs w:val="28"/>
        </w:rPr>
        <w:t>6</w:t>
      </w:r>
    </w:p>
    <w:p w14:paraId="220AA9D1" w14:textId="22534860" w:rsidR="006537CC" w:rsidRDefault="008A4883" w:rsidP="006537CC">
      <w:pPr>
        <w:pStyle w:val="PMDatum"/>
        <w:framePr w:w="0" w:hRule="auto" w:wrap="auto" w:vAnchor="margin" w:hAnchor="text" w:xAlign="left" w:yAlign="inline"/>
        <w:spacing w:after="120" w:line="240" w:lineRule="auto"/>
        <w:rPr>
          <w:sz w:val="34"/>
          <w:szCs w:val="34"/>
        </w:rPr>
      </w:pPr>
      <w:r w:rsidRPr="006537CC">
        <w:t>Hannover</w:t>
      </w:r>
      <w:r w:rsidR="005C0CAD" w:rsidRPr="006537CC">
        <w:t>,</w:t>
      </w:r>
      <w:r w:rsidR="00DE4F61" w:rsidRPr="006537CC">
        <w:t xml:space="preserve"> </w:t>
      </w:r>
      <w:r w:rsidR="006C18CC" w:rsidRPr="006C18CC">
        <w:rPr>
          <w:color w:val="000000" w:themeColor="text1"/>
        </w:rPr>
        <w:t>1</w:t>
      </w:r>
      <w:r w:rsidR="00CC6091" w:rsidRPr="006C18CC">
        <w:rPr>
          <w:color w:val="000000" w:themeColor="text1"/>
        </w:rPr>
        <w:t>. Ju</w:t>
      </w:r>
      <w:r w:rsidR="006C18CC" w:rsidRPr="006C18CC">
        <w:rPr>
          <w:color w:val="000000" w:themeColor="text1"/>
        </w:rPr>
        <w:t>l</w:t>
      </w:r>
      <w:r w:rsidR="00CC6091" w:rsidRPr="006C18CC">
        <w:rPr>
          <w:color w:val="000000" w:themeColor="text1"/>
        </w:rPr>
        <w:t>i</w:t>
      </w:r>
      <w:r w:rsidR="00DE3F4B" w:rsidRPr="006C18CC">
        <w:rPr>
          <w:color w:val="000000" w:themeColor="text1"/>
        </w:rPr>
        <w:t xml:space="preserve"> 2026</w:t>
      </w:r>
      <w:r w:rsidR="00166C5C" w:rsidRPr="00895AAC">
        <w:br/>
      </w:r>
      <w:bookmarkStart w:id="0" w:name="_Hlk202518217"/>
    </w:p>
    <w:p w14:paraId="59D3C1B2" w14:textId="77777777" w:rsidR="006537CC" w:rsidRPr="006537CC" w:rsidRDefault="006537CC" w:rsidP="006537CC">
      <w:pPr>
        <w:pStyle w:val="PMDatum"/>
        <w:framePr w:w="0" w:hRule="auto" w:wrap="auto" w:vAnchor="margin" w:hAnchor="text" w:xAlign="left" w:yAlign="inline"/>
        <w:spacing w:before="0" w:line="240" w:lineRule="auto"/>
        <w:rPr>
          <w:sz w:val="10"/>
          <w:szCs w:val="10"/>
        </w:rPr>
      </w:pPr>
    </w:p>
    <w:p w14:paraId="7B0E516D" w14:textId="6083B985" w:rsidR="00BA4161" w:rsidRPr="00B67FC7" w:rsidRDefault="00EE58B3" w:rsidP="006537CC">
      <w:pPr>
        <w:pStyle w:val="PMDatum"/>
        <w:framePr w:w="0" w:hRule="auto" w:wrap="auto" w:vAnchor="margin" w:hAnchor="text" w:xAlign="left" w:yAlign="inline"/>
        <w:spacing w:after="120" w:line="320" w:lineRule="exact"/>
        <w:jc w:val="both"/>
        <w:rPr>
          <w:b/>
          <w:bCs/>
          <w:color w:val="00B0F0"/>
        </w:rPr>
      </w:pPr>
      <w:r w:rsidRPr="00EE58B3">
        <w:rPr>
          <w:b/>
          <w:bCs/>
          <w:color w:val="00B0F0"/>
        </w:rPr>
        <w:t>Ordentliche Mitgliederversammlung tagt in Danzig - Bundesverband wählt neuen Vorstand und fordert mehr Tempo für bezahlbaren Wohnungsbau</w:t>
      </w:r>
    </w:p>
    <w:p w14:paraId="3067BF77" w14:textId="77777777" w:rsidR="00632FA9" w:rsidRPr="00632FA9" w:rsidRDefault="00632FA9" w:rsidP="00FE2F1E">
      <w:pPr>
        <w:spacing w:line="320" w:lineRule="exact"/>
        <w:jc w:val="both"/>
        <w:rPr>
          <w:b/>
          <w:sz w:val="16"/>
          <w:szCs w:val="16"/>
        </w:rPr>
      </w:pPr>
    </w:p>
    <w:p w14:paraId="6D52B8C4" w14:textId="26E6DC59" w:rsidR="00070E58" w:rsidRPr="00070E58" w:rsidRDefault="00070E58" w:rsidP="00070E58">
      <w:pPr>
        <w:ind w:right="-70"/>
        <w:rPr>
          <w:b/>
          <w:color w:val="000000" w:themeColor="text1"/>
          <w:sz w:val="28"/>
          <w:szCs w:val="28"/>
        </w:rPr>
      </w:pPr>
      <w:r w:rsidRPr="006C61FE">
        <w:rPr>
          <w:b/>
          <w:color w:val="000000" w:themeColor="text1"/>
          <w:sz w:val="28"/>
          <w:szCs w:val="28"/>
        </w:rPr>
        <w:t>Neuer Vorstand im Bundesverband Kalksandsteinindustrie e.V. gewählt</w:t>
      </w:r>
    </w:p>
    <w:p w14:paraId="7FE4701F" w14:textId="4ECDEAD0" w:rsidR="00070E58" w:rsidRDefault="00EE58B3" w:rsidP="006537CC">
      <w:pPr>
        <w:spacing w:line="240" w:lineRule="auto"/>
        <w:jc w:val="both"/>
        <w:rPr>
          <w:color w:val="000000" w:themeColor="text1"/>
        </w:rPr>
      </w:pPr>
      <w:r w:rsidRPr="00EE58B3">
        <w:rPr>
          <w:b/>
          <w:szCs w:val="22"/>
        </w:rPr>
        <w:t>Danzig/Hannover – Der Bundesverband Kalksandsteinindustrie e.V. hat auf seiner ordentlichen Mitgliederversammlung am 19. Juni 2026 in Danzig die Weichen für die kommenden Jahre gestellt. Im Mittelpunkt standen für die über 100 Teilnehmenden die turnusgemäße Neuwahl des Vorstands sowie die Ausrichtung der Verbandsarbeit in einer anhaltend schwierigen baukonjunkturellen Lage.</w:t>
      </w:r>
    </w:p>
    <w:p w14:paraId="0A490AAD" w14:textId="77777777" w:rsidR="006537CC" w:rsidRDefault="006537CC" w:rsidP="006537CC">
      <w:pPr>
        <w:spacing w:line="240" w:lineRule="auto"/>
        <w:jc w:val="both"/>
        <w:rPr>
          <w:color w:val="000000" w:themeColor="text1"/>
        </w:rPr>
      </w:pPr>
    </w:p>
    <w:p w14:paraId="60D850BB" w14:textId="5C05538E" w:rsidR="00070E58" w:rsidRDefault="00EE58B3" w:rsidP="001832FA">
      <w:pPr>
        <w:spacing w:line="320" w:lineRule="exact"/>
        <w:jc w:val="both"/>
        <w:rPr>
          <w:color w:val="000000" w:themeColor="text1"/>
        </w:rPr>
      </w:pPr>
      <w:r w:rsidRPr="00EE58B3">
        <w:rPr>
          <w:color w:val="000000" w:themeColor="text1"/>
        </w:rPr>
        <w:t>Frederic Dörlitz, Geschäftsführer der Nord-KS GmbH &amp; Co. KG und HANSA Baustoffwerke Parchim GmbH, ist neuer Vorstandsvorsitzender im Bundesverband Kalksandsteinindustrie e.V. Das ergab die Wahl auf der Mitgliederversammlung des Verbandes am 19. Juni 2026 in Danzig. Dörlitz tritt die Nachfolge von Jan Dietrich Radmacher, Geschäftsführer der Kalksandsteinwerk Wendeburg Radmacher GmbH &amp; Co. KG an. Nach fünfjähriger Amtszeit als Vorsitzender bleibt Radmacher weiterhin reguläres Mitglied im Vorstand. Zur neuen stellvertretenden Vorsitzenden wurde Michelina von Peterffy-Rolff, Geschäftsführerin der Kalksandsteinwerke Schencking GmbH &amp; Co. KG, gewählt.</w:t>
      </w:r>
    </w:p>
    <w:p w14:paraId="22574C5A" w14:textId="77777777" w:rsidR="00EE58B3" w:rsidRPr="002E3623" w:rsidRDefault="00EE58B3" w:rsidP="001832FA">
      <w:pPr>
        <w:spacing w:line="320" w:lineRule="exact"/>
        <w:jc w:val="both"/>
        <w:rPr>
          <w:bCs/>
          <w:color w:val="000000" w:themeColor="text1"/>
        </w:rPr>
      </w:pPr>
    </w:p>
    <w:p w14:paraId="643AFCB8" w14:textId="4C090653" w:rsidR="00070E58" w:rsidRDefault="00EE58B3" w:rsidP="001832FA">
      <w:pPr>
        <w:spacing w:line="320" w:lineRule="exact"/>
        <w:jc w:val="both"/>
        <w:rPr>
          <w:rFonts w:asciiTheme="minorBidi" w:hAnsiTheme="minorBidi" w:cstheme="minorBidi"/>
          <w:szCs w:val="22"/>
        </w:rPr>
      </w:pPr>
      <w:r w:rsidRPr="00EE58B3">
        <w:rPr>
          <w:color w:val="000000" w:themeColor="text1"/>
        </w:rPr>
        <w:t>„Ich hoffe, dass es mir gelingen wird, die erfolgreiche Arbeit von Jan Dietrich Radmacher fortzusetzen und danke unseren Mitgliedern für das entgegengebrachte Vertrauen“, so Frederic Dörlitz im Anschluss an seine Wahl. „Gemeinsam mit dem Bundesverband Kalksandsteinindustrie und seinen Mitgliedern wird die Kalksandsteinindustrie die nächsten Schritte in Richtung Zukunft gehen. Die Kalksandsteinindustrie steht vor großen Herausforderungen, ist aber dafür fachlich, technisch und organisatorisch sehr gut aufgestellt. Unser Anspruch ist es, die konstruktiv-kritische Stimme der Branche gegenüber der Politik zu bleiben und gemeinsam an Lösungen für bezahlbaren, robusten und zukunftsfähigen Wohnungsbau zu arbeiten“, so Dörlitz weiter.</w:t>
      </w:r>
    </w:p>
    <w:p w14:paraId="60823FD4" w14:textId="77777777" w:rsidR="00EE58B3" w:rsidRDefault="00EE58B3" w:rsidP="001832FA">
      <w:pPr>
        <w:spacing w:line="320" w:lineRule="exact"/>
        <w:jc w:val="both"/>
        <w:rPr>
          <w:rFonts w:asciiTheme="minorBidi" w:hAnsiTheme="minorBidi" w:cstheme="minorBidi"/>
          <w:szCs w:val="22"/>
        </w:rPr>
      </w:pPr>
    </w:p>
    <w:p w14:paraId="73F4BD85" w14:textId="6166235C" w:rsidR="00F12C5E" w:rsidRDefault="00EE58B3" w:rsidP="001832FA">
      <w:pPr>
        <w:spacing w:line="320" w:lineRule="exact"/>
        <w:jc w:val="both"/>
        <w:rPr>
          <w:rFonts w:asciiTheme="minorBidi" w:hAnsiTheme="minorBidi" w:cstheme="minorBidi"/>
          <w:szCs w:val="22"/>
        </w:rPr>
      </w:pPr>
      <w:r w:rsidRPr="00EE58B3">
        <w:rPr>
          <w:rFonts w:asciiTheme="minorBidi" w:hAnsiTheme="minorBidi" w:cstheme="minorBidi"/>
          <w:szCs w:val="22"/>
        </w:rPr>
        <w:t>Neu in den Vorstand gewählt wurde auch Christian Sieg, Geschäftsführer der H+H Deutschland GmbH. Er folgt auf Markus Blum (H+H Deutschland GmbH), der seine Vorstandstätigkeit mit Ablauf dieser Legislaturperiode beendet hat.</w:t>
      </w:r>
    </w:p>
    <w:p w14:paraId="677CDCCF" w14:textId="77777777" w:rsidR="00EE58B3" w:rsidRPr="00F12C5E" w:rsidRDefault="00EE58B3" w:rsidP="001832FA">
      <w:pPr>
        <w:spacing w:line="320" w:lineRule="exact"/>
        <w:jc w:val="both"/>
        <w:rPr>
          <w:rFonts w:asciiTheme="minorBidi" w:hAnsiTheme="minorBidi" w:cstheme="minorBidi"/>
          <w:szCs w:val="22"/>
        </w:rPr>
      </w:pPr>
    </w:p>
    <w:p w14:paraId="00218FD9" w14:textId="7FBD6632" w:rsidR="00F12C5E" w:rsidRDefault="006537CC" w:rsidP="001832FA">
      <w:pPr>
        <w:spacing w:line="320" w:lineRule="exact"/>
        <w:jc w:val="both"/>
        <w:rPr>
          <w:rFonts w:asciiTheme="minorBidi" w:hAnsiTheme="minorBidi" w:cstheme="minorBidi"/>
          <w:b/>
          <w:bCs/>
          <w:szCs w:val="22"/>
        </w:rPr>
      </w:pPr>
      <w:r>
        <w:rPr>
          <w:rFonts w:asciiTheme="minorBidi" w:hAnsiTheme="minorBidi" w:cstheme="minorBidi"/>
          <w:b/>
          <w:bCs/>
          <w:szCs w:val="22"/>
        </w:rPr>
        <w:t xml:space="preserve">Starker </w:t>
      </w:r>
      <w:r w:rsidR="00F12C5E" w:rsidRPr="00F12C5E">
        <w:rPr>
          <w:rFonts w:asciiTheme="minorBidi" w:hAnsiTheme="minorBidi" w:cstheme="minorBidi"/>
          <w:b/>
          <w:bCs/>
          <w:szCs w:val="22"/>
        </w:rPr>
        <w:t xml:space="preserve">Zusammenhalt in </w:t>
      </w:r>
      <w:r>
        <w:rPr>
          <w:rFonts w:asciiTheme="minorBidi" w:hAnsiTheme="minorBidi" w:cstheme="minorBidi"/>
          <w:b/>
          <w:bCs/>
          <w:szCs w:val="22"/>
        </w:rPr>
        <w:t xml:space="preserve">einer </w:t>
      </w:r>
      <w:r w:rsidR="00F12C5E" w:rsidRPr="00F12C5E">
        <w:rPr>
          <w:rFonts w:asciiTheme="minorBidi" w:hAnsiTheme="minorBidi" w:cstheme="minorBidi"/>
          <w:b/>
          <w:bCs/>
          <w:szCs w:val="22"/>
        </w:rPr>
        <w:t>wirtschaftlich schwierige</w:t>
      </w:r>
      <w:r>
        <w:rPr>
          <w:rFonts w:asciiTheme="minorBidi" w:hAnsiTheme="minorBidi" w:cstheme="minorBidi"/>
          <w:b/>
          <w:bCs/>
          <w:szCs w:val="22"/>
        </w:rPr>
        <w:t>n</w:t>
      </w:r>
      <w:r w:rsidR="00F12C5E" w:rsidRPr="00F12C5E">
        <w:rPr>
          <w:rFonts w:asciiTheme="minorBidi" w:hAnsiTheme="minorBidi" w:cstheme="minorBidi"/>
          <w:b/>
          <w:bCs/>
          <w:szCs w:val="22"/>
        </w:rPr>
        <w:t xml:space="preserve"> Zeit</w:t>
      </w:r>
    </w:p>
    <w:p w14:paraId="01C085A9" w14:textId="77777777" w:rsidR="006537CC" w:rsidRPr="00F12C5E" w:rsidRDefault="006537CC" w:rsidP="001832FA">
      <w:pPr>
        <w:spacing w:line="320" w:lineRule="exact"/>
        <w:jc w:val="both"/>
        <w:rPr>
          <w:rFonts w:asciiTheme="minorBidi" w:hAnsiTheme="minorBidi" w:cstheme="minorBidi"/>
          <w:b/>
          <w:bCs/>
          <w:szCs w:val="22"/>
        </w:rPr>
      </w:pPr>
    </w:p>
    <w:p w14:paraId="164FE2B0" w14:textId="762F072C" w:rsidR="00F12C5E" w:rsidRDefault="00EE58B3" w:rsidP="00FE2F1E">
      <w:pPr>
        <w:spacing w:line="320" w:lineRule="exact"/>
        <w:jc w:val="both"/>
        <w:rPr>
          <w:rFonts w:asciiTheme="minorBidi" w:hAnsiTheme="minorBidi" w:cstheme="minorBidi"/>
          <w:szCs w:val="22"/>
        </w:rPr>
      </w:pPr>
      <w:r w:rsidRPr="00EE58B3">
        <w:rPr>
          <w:rFonts w:asciiTheme="minorBidi" w:hAnsiTheme="minorBidi" w:cstheme="minorBidi"/>
          <w:szCs w:val="22"/>
        </w:rPr>
        <w:t xml:space="preserve">Die Mitglieder des Bundesverbands dankten Jan Dietrich Radmacher für seine äußerst engagierte Amtszeit als Vorstandsvorsitzender, seit 2021 mit erheblichen Belastungen für die Bau- und Baustoffindustrie. Corona-Pandemie, Wohnungsbaukrise, Energiepreisschock, steigende </w:t>
      </w:r>
      <w:r w:rsidRPr="00EE58B3">
        <w:rPr>
          <w:rFonts w:asciiTheme="minorBidi" w:hAnsiTheme="minorBidi" w:cstheme="minorBidi"/>
          <w:szCs w:val="22"/>
        </w:rPr>
        <w:lastRenderedPageBreak/>
        <w:t>Anforderungen, unsichere Förderbedingungen und eine seit 2023 dramatisch einbrechende Baukonjunktur sind nur einige der zu erwähnenden Rahmenbedingungen.</w:t>
      </w:r>
    </w:p>
    <w:p w14:paraId="1701CCF1" w14:textId="77777777" w:rsidR="00EE58B3" w:rsidRPr="00F12C5E" w:rsidRDefault="00EE58B3" w:rsidP="00FE2F1E">
      <w:pPr>
        <w:spacing w:line="320" w:lineRule="exact"/>
        <w:jc w:val="both"/>
        <w:rPr>
          <w:rFonts w:asciiTheme="minorBidi" w:hAnsiTheme="minorBidi" w:cstheme="minorBidi"/>
          <w:szCs w:val="22"/>
        </w:rPr>
      </w:pPr>
    </w:p>
    <w:p w14:paraId="60B338B0" w14:textId="1DEC6F32" w:rsidR="00F12C5E" w:rsidRDefault="00EE58B3" w:rsidP="00FE2F1E">
      <w:pPr>
        <w:spacing w:line="320" w:lineRule="exact"/>
        <w:jc w:val="both"/>
        <w:rPr>
          <w:rFonts w:asciiTheme="minorBidi" w:hAnsiTheme="minorBidi" w:cstheme="minorBidi"/>
          <w:szCs w:val="22"/>
        </w:rPr>
      </w:pPr>
      <w:r w:rsidRPr="00EE58B3">
        <w:rPr>
          <w:rFonts w:asciiTheme="minorBidi" w:hAnsiTheme="minorBidi" w:cstheme="minorBidi"/>
          <w:szCs w:val="22"/>
        </w:rPr>
        <w:t>„Die vergangenen fünf Jahre waren für unsere Industrie außerordentlich herausfordernd“, erklärte Jan Dietrich Radmacher. „Umso mehr bin ich stolz darauf, wie sich der Bundesverband in dieser Zeit weiterentwickelt hat. Wir haben nicht nur auf Krisen reagiert, sondern nachhaltig Themen gesetzt, Projekte angestoßen und den Zusammenhalt der Kalksandsteinindustrie gestärkt. Mein Dank gilt den Mitgliedern, den ehrenamtlich Engagierten und natürlich der Geschäftsstelle in Hannover.“</w:t>
      </w:r>
    </w:p>
    <w:p w14:paraId="4F938B06" w14:textId="77777777" w:rsidR="00EE58B3" w:rsidRPr="00F12C5E" w:rsidRDefault="00EE58B3" w:rsidP="00FE2F1E">
      <w:pPr>
        <w:spacing w:line="320" w:lineRule="exact"/>
        <w:jc w:val="both"/>
        <w:rPr>
          <w:rFonts w:asciiTheme="minorBidi" w:hAnsiTheme="minorBidi" w:cstheme="minorBidi"/>
          <w:szCs w:val="22"/>
        </w:rPr>
      </w:pPr>
    </w:p>
    <w:p w14:paraId="2CB95BB0" w14:textId="772FBDED" w:rsidR="00FE2F1E" w:rsidRDefault="00EE58B3" w:rsidP="00FE2F1E">
      <w:pPr>
        <w:spacing w:line="320" w:lineRule="exact"/>
        <w:jc w:val="both"/>
        <w:rPr>
          <w:rFonts w:asciiTheme="minorBidi" w:hAnsiTheme="minorBidi" w:cstheme="minorBidi"/>
          <w:szCs w:val="22"/>
        </w:rPr>
      </w:pPr>
      <w:r w:rsidRPr="00EE58B3">
        <w:rPr>
          <w:rFonts w:asciiTheme="minorBidi" w:hAnsiTheme="minorBidi" w:cstheme="minorBidi"/>
          <w:szCs w:val="22"/>
        </w:rPr>
        <w:t>Inhaltlich standen diverse Themen auf der vollgefüllten Tagesordnung der Mitgliederversammlung. Dr. Lars Gutheil, Hauptgeschäftsführer der Deutsch-Polnischen Industrie- und Handelskammer, war von Warschau angereist, um über die aktuellen Entwicklungen und Chancen in einem der wirtschaftlich stärksten Länder Europas zu informieren und Polen auch als Hub für den Wiederaufbau der Ukraine zu positionieren.</w:t>
      </w:r>
    </w:p>
    <w:p w14:paraId="258C4C7C" w14:textId="77777777" w:rsidR="00FE2F1E" w:rsidRDefault="00FE2F1E" w:rsidP="00FE2F1E">
      <w:pPr>
        <w:spacing w:line="320" w:lineRule="exact"/>
        <w:jc w:val="both"/>
        <w:rPr>
          <w:rFonts w:asciiTheme="minorBidi" w:hAnsiTheme="minorBidi" w:cstheme="minorBidi"/>
          <w:szCs w:val="22"/>
        </w:rPr>
      </w:pPr>
    </w:p>
    <w:p w14:paraId="53170CA0" w14:textId="7CDBE22C" w:rsidR="00F12C5E" w:rsidRDefault="00EE58B3" w:rsidP="00FE2F1E">
      <w:pPr>
        <w:spacing w:line="320" w:lineRule="exact"/>
        <w:jc w:val="both"/>
        <w:rPr>
          <w:rFonts w:asciiTheme="minorBidi" w:hAnsiTheme="minorBidi" w:cstheme="minorBidi"/>
          <w:szCs w:val="22"/>
        </w:rPr>
      </w:pPr>
      <w:r w:rsidRPr="00EE58B3">
        <w:rPr>
          <w:rFonts w:asciiTheme="minorBidi" w:hAnsiTheme="minorBidi" w:cstheme="minorBidi"/>
          <w:szCs w:val="22"/>
        </w:rPr>
        <w:t>Die aktuelle Lage des Wohnungsbaus stand im Mittelpunkt der anschließenden Vorträge von Dr. Matthias Frederichs, Hauptgeschäftsführer des Bundesverbands Baustoffe - Steine und Erden e.V. (BBS) und von Christian Bruch, Geschäftsführer der Deutschen Gesellschaft für Mauerwerks- und Wohnungsbau e.V. (DGfM). Beide Referenten ordneten die aktuelle Wohnungsbaupolitik der Bundesregierung und die bisherigen wohnungspolitischen Maßnahmen kritisch ein. Einigkeit bestand darüber, dass bereits einzelne Schritte in die richtige Richtung gehen, bisher aber bei Weitem nicht ausreichen, um eine verlässliche Belebung des bezahlbaren Wohnungsbaus auszulösen.</w:t>
      </w:r>
    </w:p>
    <w:p w14:paraId="509F9B68" w14:textId="77777777" w:rsidR="00EE58B3" w:rsidRDefault="00EE58B3" w:rsidP="00FE2F1E">
      <w:pPr>
        <w:spacing w:line="320" w:lineRule="exact"/>
        <w:jc w:val="both"/>
        <w:rPr>
          <w:rFonts w:asciiTheme="minorBidi" w:hAnsiTheme="minorBidi" w:cstheme="minorBidi"/>
          <w:szCs w:val="22"/>
        </w:rPr>
      </w:pPr>
    </w:p>
    <w:p w14:paraId="20A6010A" w14:textId="417A665C" w:rsidR="00F12C5E" w:rsidRPr="00F12C5E" w:rsidRDefault="00F12C5E" w:rsidP="00FE2F1E">
      <w:pPr>
        <w:spacing w:line="320" w:lineRule="exact"/>
        <w:jc w:val="both"/>
        <w:rPr>
          <w:rFonts w:asciiTheme="minorBidi" w:hAnsiTheme="minorBidi" w:cstheme="minorBidi"/>
          <w:b/>
          <w:bCs/>
          <w:szCs w:val="22"/>
        </w:rPr>
      </w:pPr>
      <w:r w:rsidRPr="00F12C5E">
        <w:rPr>
          <w:rFonts w:asciiTheme="minorBidi" w:hAnsiTheme="minorBidi" w:cstheme="minorBidi"/>
          <w:b/>
          <w:bCs/>
          <w:szCs w:val="22"/>
        </w:rPr>
        <w:t>Bezahlbarer Wohnungsbau muss politische Priorität haben</w:t>
      </w:r>
    </w:p>
    <w:p w14:paraId="7B860C57" w14:textId="77777777" w:rsidR="00F12C5E" w:rsidRPr="00F12C5E" w:rsidRDefault="00F12C5E" w:rsidP="00FE2F1E">
      <w:pPr>
        <w:spacing w:line="320" w:lineRule="exact"/>
        <w:jc w:val="both"/>
        <w:rPr>
          <w:rFonts w:asciiTheme="minorBidi" w:hAnsiTheme="minorBidi" w:cstheme="minorBidi"/>
          <w:szCs w:val="22"/>
        </w:rPr>
      </w:pPr>
    </w:p>
    <w:p w14:paraId="22B69577" w14:textId="5CD39271" w:rsidR="00F12C5E" w:rsidRDefault="00EE58B3" w:rsidP="00FE2F1E">
      <w:pPr>
        <w:spacing w:line="320" w:lineRule="exact"/>
        <w:jc w:val="both"/>
        <w:rPr>
          <w:rFonts w:asciiTheme="minorBidi" w:hAnsiTheme="minorBidi" w:cstheme="minorBidi"/>
          <w:szCs w:val="22"/>
        </w:rPr>
      </w:pPr>
      <w:r w:rsidRPr="00EE58B3">
        <w:rPr>
          <w:rFonts w:asciiTheme="minorBidi" w:hAnsiTheme="minorBidi" w:cstheme="minorBidi"/>
          <w:szCs w:val="22"/>
        </w:rPr>
        <w:t>So wurden u. a. Fördermittel erhöht und neue Programme auf den Weg gebracht, deren Wirkung in der Praxis jedoch bisher überschaubar ist. Ein Beispiel hierfür ist die gerade bis Jahresende verlängerte EH55-Plus-Förderung, die aufgrund der schlechten Ausgestaltung bisher weit hinter den Erwartungen zurückbleibt. Die Förderlandschaft ist komplex, der Neubau kommt vielerorts nicht schnell genug voran. Politische Instrumente müssen sich daran messen lassen, ob sie tatsächlich zu einfacheren Verfahren, wirtschaftlicherem Bauen und mehr realisierten Wohnungen führen.</w:t>
      </w:r>
    </w:p>
    <w:p w14:paraId="6EE25B34" w14:textId="77777777" w:rsidR="00EE58B3" w:rsidRPr="00F12C5E" w:rsidRDefault="00EE58B3" w:rsidP="00FE2F1E">
      <w:pPr>
        <w:spacing w:line="320" w:lineRule="exact"/>
        <w:jc w:val="both"/>
        <w:rPr>
          <w:rFonts w:asciiTheme="minorBidi" w:hAnsiTheme="minorBidi" w:cstheme="minorBidi"/>
          <w:szCs w:val="22"/>
        </w:rPr>
      </w:pPr>
    </w:p>
    <w:p w14:paraId="3A9C7EF2" w14:textId="25B22AB0" w:rsidR="00F12C5E" w:rsidRDefault="00EE58B3" w:rsidP="00FE2F1E">
      <w:pPr>
        <w:spacing w:line="320" w:lineRule="exact"/>
        <w:jc w:val="both"/>
        <w:rPr>
          <w:rFonts w:asciiTheme="minorBidi" w:hAnsiTheme="minorBidi" w:cstheme="minorBidi"/>
          <w:szCs w:val="22"/>
        </w:rPr>
      </w:pPr>
      <w:r w:rsidRPr="00EE58B3">
        <w:rPr>
          <w:rFonts w:asciiTheme="minorBidi" w:hAnsiTheme="minorBidi" w:cstheme="minorBidi"/>
          <w:szCs w:val="22"/>
        </w:rPr>
        <w:t>Für Roland Meißner, Geschäftsführer des Bundesverbands Kalksandsteinindustrie e.V., ist deshalb klar: Die politischen Anstrengungen für bezahlbaren Wohnungsbau müssen Priorität behalten und stärker auf Umsetzung ausgerichtet werden.</w:t>
      </w:r>
    </w:p>
    <w:p w14:paraId="566F7756" w14:textId="77777777" w:rsidR="00EE58B3" w:rsidRPr="00F12C5E" w:rsidRDefault="00EE58B3" w:rsidP="00FE2F1E">
      <w:pPr>
        <w:spacing w:line="320" w:lineRule="exact"/>
        <w:jc w:val="both"/>
        <w:rPr>
          <w:rFonts w:asciiTheme="minorBidi" w:hAnsiTheme="minorBidi" w:cstheme="minorBidi"/>
          <w:szCs w:val="22"/>
        </w:rPr>
      </w:pPr>
    </w:p>
    <w:p w14:paraId="55A75B1F" w14:textId="6CAFE1C6" w:rsidR="00F12C5E" w:rsidRPr="00F12C5E" w:rsidRDefault="00EE58B3" w:rsidP="00FE2F1E">
      <w:pPr>
        <w:spacing w:line="320" w:lineRule="exact"/>
        <w:jc w:val="both"/>
        <w:rPr>
          <w:rFonts w:asciiTheme="minorBidi" w:hAnsiTheme="minorBidi" w:cstheme="minorBidi"/>
          <w:szCs w:val="22"/>
        </w:rPr>
      </w:pPr>
      <w:r w:rsidRPr="00EE58B3">
        <w:rPr>
          <w:rFonts w:asciiTheme="minorBidi" w:hAnsiTheme="minorBidi" w:cstheme="minorBidi"/>
          <w:szCs w:val="22"/>
        </w:rPr>
        <w:t>„Deutschland braucht mehr bezahlbaren Wohnungsbau. Dafür reicht es nicht, immer neue Programme, Zuständigkeiten oder Begriffe zu schaffen“, sagte Meißner. „Entscheidend ist, ob aus politischen Beschlüssen wieder genehmigte, finanzierte und gebaute Wohnungen werden. Dazu gehören verlässliche Förderung, einfachere Standards, schnellere Verfahren und eine konsequente Orientierung an Baukosten und Ausführbarkeit.“</w:t>
      </w:r>
    </w:p>
    <w:p w14:paraId="105F97C5" w14:textId="55A957AB" w:rsidR="00F12C5E" w:rsidRPr="00F12C5E" w:rsidRDefault="00EE58B3" w:rsidP="00FE2F1E">
      <w:pPr>
        <w:spacing w:line="320" w:lineRule="exact"/>
        <w:jc w:val="both"/>
        <w:rPr>
          <w:rFonts w:asciiTheme="minorBidi" w:hAnsiTheme="minorBidi" w:cstheme="minorBidi"/>
          <w:szCs w:val="22"/>
        </w:rPr>
      </w:pPr>
      <w:r w:rsidRPr="00EE58B3">
        <w:rPr>
          <w:rFonts w:asciiTheme="minorBidi" w:hAnsiTheme="minorBidi" w:cstheme="minorBidi"/>
          <w:szCs w:val="22"/>
        </w:rPr>
        <w:lastRenderedPageBreak/>
        <w:t>Die Kalksandsteinindustrie sieht sich dabei auch selbst in der Verantwortung. Forschung, Normung, Nachwuchsarbeit, Qualitätssicherung und Nachhaltigkeit blieben zentrale Aufgaben der Branche. Zugleich brauche der mehrgeschossige Wohnungsbau Lösungen, die in großer Breite verfügbar, robust, wirtschaftlich und baupraktisch umsetzbar sind.</w:t>
      </w:r>
    </w:p>
    <w:p w14:paraId="3E4E1C6F" w14:textId="77777777" w:rsidR="00F12C5E" w:rsidRPr="00F12C5E" w:rsidRDefault="00F12C5E" w:rsidP="00FE2F1E">
      <w:pPr>
        <w:spacing w:line="320" w:lineRule="exact"/>
        <w:jc w:val="both"/>
        <w:rPr>
          <w:rFonts w:asciiTheme="minorBidi" w:hAnsiTheme="minorBidi" w:cstheme="minorBidi"/>
          <w:szCs w:val="22"/>
        </w:rPr>
      </w:pPr>
    </w:p>
    <w:p w14:paraId="55A5AD2F" w14:textId="35739401" w:rsidR="00F12C5E" w:rsidRPr="00F12C5E" w:rsidRDefault="00F12C5E" w:rsidP="00FE2F1E">
      <w:pPr>
        <w:spacing w:line="320" w:lineRule="exact"/>
        <w:jc w:val="both"/>
        <w:rPr>
          <w:rFonts w:asciiTheme="minorBidi" w:hAnsiTheme="minorBidi" w:cstheme="minorBidi"/>
          <w:szCs w:val="22"/>
        </w:rPr>
      </w:pPr>
      <w:r w:rsidRPr="00F12C5E">
        <w:rPr>
          <w:rFonts w:asciiTheme="minorBidi" w:hAnsiTheme="minorBidi" w:cstheme="minorBidi"/>
          <w:szCs w:val="22"/>
        </w:rPr>
        <w:t>„Auch wir als Branche haben Hausaufgaben“, so Meißner weiter. „Aber die politischen Rahmenbedingungen müssen wieder so gesetzt werden, dass wirtschaftlicher Wohnungsbau möglich wird. Bezahlbarer Wohnraum entsteht nicht auf dem Papier. Er entsteht auf der Baustelle</w:t>
      </w:r>
      <w:r w:rsidR="005931ED">
        <w:rPr>
          <w:rFonts w:asciiTheme="minorBidi" w:hAnsiTheme="minorBidi" w:cstheme="minorBidi"/>
          <w:szCs w:val="22"/>
        </w:rPr>
        <w:t>!</w:t>
      </w:r>
      <w:r w:rsidRPr="00F12C5E">
        <w:rPr>
          <w:rFonts w:asciiTheme="minorBidi" w:hAnsiTheme="minorBidi" w:cstheme="minorBidi"/>
          <w:szCs w:val="22"/>
        </w:rPr>
        <w:t>“</w:t>
      </w:r>
    </w:p>
    <w:p w14:paraId="4FF1BC44" w14:textId="77777777" w:rsidR="00F12C5E" w:rsidRPr="00F12C5E" w:rsidRDefault="00F12C5E" w:rsidP="00FE2F1E">
      <w:pPr>
        <w:spacing w:line="320" w:lineRule="exact"/>
        <w:jc w:val="both"/>
        <w:rPr>
          <w:rFonts w:asciiTheme="minorBidi" w:hAnsiTheme="minorBidi" w:cstheme="minorBidi"/>
          <w:szCs w:val="22"/>
        </w:rPr>
      </w:pPr>
    </w:p>
    <w:p w14:paraId="1B65ACBE" w14:textId="2A4EEBE8" w:rsidR="00F15DE0" w:rsidRDefault="00F12C5E" w:rsidP="00FE2F1E">
      <w:pPr>
        <w:spacing w:line="320" w:lineRule="exact"/>
        <w:jc w:val="both"/>
        <w:rPr>
          <w:rFonts w:asciiTheme="minorBidi" w:hAnsiTheme="minorBidi" w:cstheme="minorBidi"/>
          <w:szCs w:val="22"/>
        </w:rPr>
      </w:pPr>
      <w:r w:rsidRPr="00F12C5E">
        <w:rPr>
          <w:rFonts w:asciiTheme="minorBidi" w:hAnsiTheme="minorBidi" w:cstheme="minorBidi"/>
          <w:szCs w:val="22"/>
        </w:rPr>
        <w:t xml:space="preserve">Der Bundesverband Kalksandsteinindustrie e.V. sieht sich unter </w:t>
      </w:r>
      <w:r w:rsidR="002279BA">
        <w:rPr>
          <w:rFonts w:asciiTheme="minorBidi" w:hAnsiTheme="minorBidi" w:cstheme="minorBidi"/>
          <w:szCs w:val="22"/>
        </w:rPr>
        <w:t xml:space="preserve">seiner </w:t>
      </w:r>
      <w:r w:rsidRPr="00F12C5E">
        <w:rPr>
          <w:rFonts w:asciiTheme="minorBidi" w:hAnsiTheme="minorBidi" w:cstheme="minorBidi"/>
          <w:szCs w:val="22"/>
        </w:rPr>
        <w:t>neue</w:t>
      </w:r>
      <w:r w:rsidR="002279BA">
        <w:rPr>
          <w:rFonts w:asciiTheme="minorBidi" w:hAnsiTheme="minorBidi" w:cstheme="minorBidi"/>
          <w:szCs w:val="22"/>
        </w:rPr>
        <w:t>n</w:t>
      </w:r>
      <w:r w:rsidRPr="00F12C5E">
        <w:rPr>
          <w:rFonts w:asciiTheme="minorBidi" w:hAnsiTheme="minorBidi" w:cstheme="minorBidi"/>
          <w:szCs w:val="22"/>
        </w:rPr>
        <w:t xml:space="preserve"> Führung </w:t>
      </w:r>
      <w:r w:rsidR="00CB2635">
        <w:rPr>
          <w:rFonts w:asciiTheme="minorBidi" w:hAnsiTheme="minorBidi" w:cstheme="minorBidi"/>
          <w:szCs w:val="22"/>
        </w:rPr>
        <w:t xml:space="preserve">sehr </w:t>
      </w:r>
      <w:r w:rsidRPr="00F12C5E">
        <w:rPr>
          <w:rFonts w:asciiTheme="minorBidi" w:hAnsiTheme="minorBidi" w:cstheme="minorBidi"/>
          <w:szCs w:val="22"/>
        </w:rPr>
        <w:t xml:space="preserve">gut aufgestellt, um die Interessen der Branche in einer schwierigen Marktphase </w:t>
      </w:r>
      <w:r w:rsidR="00CB2635">
        <w:rPr>
          <w:rFonts w:asciiTheme="minorBidi" w:hAnsiTheme="minorBidi" w:cstheme="minorBidi"/>
          <w:szCs w:val="22"/>
        </w:rPr>
        <w:t>im engen Schulterschluss mit anderen Verbänden der Mauerwerksindustrie nachdrücklich und nachhaltig gegenüber der Politik auf Bundes-</w:t>
      </w:r>
      <w:r w:rsidR="005931ED">
        <w:rPr>
          <w:rFonts w:asciiTheme="minorBidi" w:hAnsiTheme="minorBidi" w:cstheme="minorBidi"/>
          <w:szCs w:val="22"/>
        </w:rPr>
        <w:t xml:space="preserve">, </w:t>
      </w:r>
      <w:r w:rsidR="00CB2635">
        <w:rPr>
          <w:rFonts w:asciiTheme="minorBidi" w:hAnsiTheme="minorBidi" w:cstheme="minorBidi"/>
          <w:szCs w:val="22"/>
        </w:rPr>
        <w:t xml:space="preserve">Landes- und kommunaler Ebene zu </w:t>
      </w:r>
      <w:r w:rsidRPr="00F12C5E">
        <w:rPr>
          <w:rFonts w:asciiTheme="minorBidi" w:hAnsiTheme="minorBidi" w:cstheme="minorBidi"/>
          <w:szCs w:val="22"/>
        </w:rPr>
        <w:t xml:space="preserve">vertreten und konkrete Beiträge für </w:t>
      </w:r>
      <w:r w:rsidR="00CB2635">
        <w:rPr>
          <w:rFonts w:asciiTheme="minorBidi" w:hAnsiTheme="minorBidi" w:cstheme="minorBidi"/>
          <w:szCs w:val="22"/>
        </w:rPr>
        <w:t xml:space="preserve">einen </w:t>
      </w:r>
      <w:r w:rsidRPr="00F12C5E">
        <w:rPr>
          <w:rFonts w:asciiTheme="minorBidi" w:hAnsiTheme="minorBidi" w:cstheme="minorBidi"/>
          <w:szCs w:val="22"/>
        </w:rPr>
        <w:t xml:space="preserve">wirtschaftlichen, </w:t>
      </w:r>
      <w:r w:rsidR="00CB2635">
        <w:rPr>
          <w:rFonts w:asciiTheme="minorBidi" w:hAnsiTheme="minorBidi" w:cstheme="minorBidi"/>
          <w:szCs w:val="22"/>
        </w:rPr>
        <w:t>qualitativen</w:t>
      </w:r>
      <w:r w:rsidRPr="00F12C5E">
        <w:rPr>
          <w:rFonts w:asciiTheme="minorBidi" w:hAnsiTheme="minorBidi" w:cstheme="minorBidi"/>
          <w:szCs w:val="22"/>
        </w:rPr>
        <w:t xml:space="preserve"> und bezahlbaren Wohnungsbau zu leisten.</w:t>
      </w:r>
    </w:p>
    <w:p w14:paraId="477DF319" w14:textId="77777777" w:rsidR="00F12C5E" w:rsidRPr="00A76094" w:rsidRDefault="00F12C5E" w:rsidP="00F12C5E">
      <w:pPr>
        <w:spacing w:line="240" w:lineRule="auto"/>
        <w:jc w:val="both"/>
        <w:rPr>
          <w:sz w:val="16"/>
          <w:szCs w:val="16"/>
        </w:rPr>
      </w:pPr>
    </w:p>
    <w:bookmarkEnd w:id="0"/>
    <w:p w14:paraId="714C02C1" w14:textId="77777777" w:rsidR="00CB2635" w:rsidRDefault="00CB2635" w:rsidP="00873806">
      <w:pPr>
        <w:pStyle w:val="Default"/>
        <w:tabs>
          <w:tab w:val="left" w:pos="3300"/>
        </w:tabs>
        <w:spacing w:line="360" w:lineRule="auto"/>
        <w:jc w:val="both"/>
        <w:rPr>
          <w:sz w:val="22"/>
          <w:szCs w:val="22"/>
        </w:rPr>
      </w:pPr>
    </w:p>
    <w:p w14:paraId="111DC92C" w14:textId="46CD2AB5" w:rsidR="005C0CAD" w:rsidRDefault="00984683" w:rsidP="00873806">
      <w:pPr>
        <w:pStyle w:val="Default"/>
        <w:tabs>
          <w:tab w:val="left" w:pos="3300"/>
        </w:tabs>
        <w:spacing w:line="360" w:lineRule="auto"/>
        <w:jc w:val="both"/>
        <w:rPr>
          <w:sz w:val="22"/>
          <w:szCs w:val="22"/>
        </w:rPr>
      </w:pPr>
      <w:r w:rsidRPr="00EF4EB7">
        <w:rPr>
          <w:sz w:val="22"/>
          <w:szCs w:val="22"/>
        </w:rPr>
        <w:t>Zeichen</w:t>
      </w:r>
      <w:r w:rsidR="00110F14" w:rsidRPr="00EF4EB7">
        <w:rPr>
          <w:sz w:val="22"/>
          <w:szCs w:val="22"/>
        </w:rPr>
        <w:t>:</w:t>
      </w:r>
      <w:r w:rsidR="00A40C16" w:rsidRPr="00EF4EB7">
        <w:rPr>
          <w:sz w:val="22"/>
          <w:szCs w:val="22"/>
        </w:rPr>
        <w:t xml:space="preserve"> </w:t>
      </w:r>
      <w:r w:rsidR="00EE58B3">
        <w:rPr>
          <w:sz w:val="22"/>
          <w:szCs w:val="22"/>
        </w:rPr>
        <w:t>6</w:t>
      </w:r>
      <w:r w:rsidR="002E3623">
        <w:rPr>
          <w:sz w:val="22"/>
          <w:szCs w:val="22"/>
        </w:rPr>
        <w:t>.</w:t>
      </w:r>
      <w:r w:rsidR="00EE58B3">
        <w:rPr>
          <w:sz w:val="22"/>
          <w:szCs w:val="22"/>
        </w:rPr>
        <w:t>321</w:t>
      </w:r>
    </w:p>
    <w:p w14:paraId="44295D67" w14:textId="01F10214" w:rsidR="009175E9" w:rsidRDefault="009175E9">
      <w:pPr>
        <w:overflowPunct/>
        <w:autoSpaceDE/>
        <w:autoSpaceDN/>
        <w:adjustRightInd/>
        <w:spacing w:line="240" w:lineRule="auto"/>
        <w:textAlignment w:val="auto"/>
        <w:rPr>
          <w:rFonts w:cs="Arial"/>
          <w:color w:val="000000"/>
          <w:szCs w:val="22"/>
        </w:rPr>
      </w:pPr>
      <w:r>
        <w:rPr>
          <w:szCs w:val="22"/>
        </w:rPr>
        <w:br w:type="page"/>
      </w:r>
    </w:p>
    <w:p w14:paraId="15E95B96" w14:textId="77777777" w:rsidR="009175E9" w:rsidRDefault="009175E9" w:rsidP="00873806">
      <w:pPr>
        <w:pStyle w:val="Default"/>
        <w:tabs>
          <w:tab w:val="left" w:pos="3300"/>
        </w:tabs>
        <w:spacing w:line="360" w:lineRule="auto"/>
        <w:jc w:val="both"/>
        <w:rPr>
          <w:sz w:val="22"/>
          <w:szCs w:val="22"/>
        </w:rPr>
      </w:pPr>
    </w:p>
    <w:p w14:paraId="2842CA99" w14:textId="3C838083" w:rsidR="00143BC1" w:rsidRDefault="007929A3" w:rsidP="00A76094">
      <w:pPr>
        <w:pStyle w:val="Default"/>
        <w:tabs>
          <w:tab w:val="left" w:pos="3300"/>
        </w:tabs>
        <w:spacing w:line="360" w:lineRule="auto"/>
        <w:jc w:val="both"/>
        <w:rPr>
          <w:sz w:val="22"/>
          <w:szCs w:val="22"/>
        </w:rPr>
      </w:pPr>
      <w:r>
        <w:rPr>
          <w:noProof/>
          <w:sz w:val="22"/>
          <w:szCs w:val="22"/>
        </w:rPr>
        <w:drawing>
          <wp:inline distT="0" distB="0" distL="0" distR="0" wp14:anchorId="1BE5FC41" wp14:editId="075CC921">
            <wp:extent cx="6077585" cy="4050030"/>
            <wp:effectExtent l="0" t="0" r="0" b="7620"/>
            <wp:docPr id="13433199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319978" name="Grafik 134331997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77585" cy="4050030"/>
                    </a:xfrm>
                    <a:prstGeom prst="rect">
                      <a:avLst/>
                    </a:prstGeom>
                  </pic:spPr>
                </pic:pic>
              </a:graphicData>
            </a:graphic>
          </wp:inline>
        </w:drawing>
      </w:r>
    </w:p>
    <w:p w14:paraId="22DC0D98" w14:textId="77777777" w:rsidR="00525A56" w:rsidRPr="00525A56" w:rsidRDefault="00525A56" w:rsidP="00F12C5E">
      <w:pPr>
        <w:rPr>
          <w:bCs/>
          <w:color w:val="000000"/>
          <w:sz w:val="8"/>
          <w:szCs w:val="8"/>
        </w:rPr>
      </w:pPr>
    </w:p>
    <w:p w14:paraId="333163F8" w14:textId="2DC2BD11" w:rsidR="00CD34A1" w:rsidRPr="00EA1B24" w:rsidRDefault="00CD34A1" w:rsidP="00525A56">
      <w:pPr>
        <w:spacing w:line="240" w:lineRule="auto"/>
        <w:rPr>
          <w:bCs/>
          <w:color w:val="000000"/>
          <w:sz w:val="18"/>
          <w:szCs w:val="18"/>
        </w:rPr>
      </w:pPr>
      <w:r w:rsidRPr="00EA1B24">
        <w:rPr>
          <w:b/>
          <w:color w:val="000000"/>
          <w:sz w:val="18"/>
          <w:szCs w:val="18"/>
        </w:rPr>
        <w:t xml:space="preserve">BILD </w:t>
      </w:r>
      <w:r w:rsidR="003754DE" w:rsidRPr="00EA1B24">
        <w:rPr>
          <w:b/>
          <w:color w:val="000000"/>
          <w:sz w:val="18"/>
          <w:szCs w:val="18"/>
        </w:rPr>
        <w:t>0</w:t>
      </w:r>
      <w:r w:rsidRPr="00EA1B24">
        <w:rPr>
          <w:b/>
          <w:color w:val="000000"/>
          <w:sz w:val="18"/>
          <w:szCs w:val="18"/>
        </w:rPr>
        <w:t>1</w:t>
      </w:r>
      <w:r w:rsidRPr="00F12C5E">
        <w:rPr>
          <w:bCs/>
          <w:color w:val="000000"/>
          <w:sz w:val="18"/>
          <w:szCs w:val="18"/>
        </w:rPr>
        <w:t xml:space="preserve">: </w:t>
      </w:r>
    </w:p>
    <w:p w14:paraId="17FC1F20" w14:textId="7CEA3A37" w:rsidR="00D004FB" w:rsidRDefault="00D004FB" w:rsidP="00525A56">
      <w:pPr>
        <w:spacing w:line="240" w:lineRule="auto"/>
        <w:rPr>
          <w:bCs/>
          <w:color w:val="000000"/>
          <w:sz w:val="18"/>
          <w:szCs w:val="18"/>
        </w:rPr>
      </w:pPr>
    </w:p>
    <w:p w14:paraId="5041BDBA" w14:textId="450B3D2F" w:rsidR="0086687C" w:rsidRDefault="0086687C" w:rsidP="00CB2635">
      <w:pPr>
        <w:spacing w:after="120" w:line="280" w:lineRule="exact"/>
        <w:rPr>
          <w:rFonts w:cs="Arial"/>
          <w:color w:val="000000"/>
          <w:sz w:val="20"/>
        </w:rPr>
      </w:pPr>
      <w:r w:rsidRPr="0016524F">
        <w:rPr>
          <w:rFonts w:cs="Arial"/>
          <w:b/>
          <w:bCs/>
          <w:color w:val="000000"/>
          <w:sz w:val="20"/>
        </w:rPr>
        <w:t>Titel:</w:t>
      </w:r>
      <w:r w:rsidRPr="0016524F">
        <w:rPr>
          <w:rFonts w:cs="Arial"/>
          <w:color w:val="000000"/>
          <w:sz w:val="20"/>
        </w:rPr>
        <w:t xml:space="preserve"> </w:t>
      </w:r>
      <w:r w:rsidR="00EE58B3" w:rsidRPr="00EE58B3">
        <w:rPr>
          <w:bCs/>
          <w:color w:val="000000"/>
          <w:sz w:val="18"/>
          <w:szCs w:val="18"/>
        </w:rPr>
        <w:t>Neue Führung, identische Aufgaben: Frederic Dörlitz und Michelina von Peterffy-Rolff stehen künftig an der Spitze des Bundesverbands Kalksandsteinindustrie e.V. Der Verband will bezahlbaren Wohnungsbau wieder stärker in den Mittelpunkt der politischen Agenda rücken und die Kalksandsteinindustrie als verlässlichen Partner für wirtschaftliches, robustes und qualitätsvolles Bauen positionieren.</w:t>
      </w:r>
    </w:p>
    <w:p w14:paraId="05186EDA" w14:textId="6BAD901D" w:rsidR="0086687C" w:rsidRPr="0016524F" w:rsidRDefault="0086687C" w:rsidP="0086687C">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r w:rsidR="009D184D">
        <w:rPr>
          <w:rFonts w:cs="Arial"/>
          <w:bCs/>
          <w:color w:val="000000"/>
          <w:sz w:val="20"/>
        </w:rPr>
        <w:t xml:space="preserve">| </w:t>
      </w:r>
      <w:r w:rsidR="00740A80" w:rsidRPr="00740A80">
        <w:rPr>
          <w:rFonts w:cs="Arial"/>
          <w:bCs/>
          <w:color w:val="000000"/>
          <w:sz w:val="20"/>
        </w:rPr>
        <w:t>Bartłomiej Chęciński</w:t>
      </w:r>
    </w:p>
    <w:p w14:paraId="171E81DB" w14:textId="77777777" w:rsidR="0051575F" w:rsidRDefault="0051575F" w:rsidP="0086687C">
      <w:pPr>
        <w:overflowPunct/>
        <w:autoSpaceDE/>
        <w:autoSpaceDN/>
        <w:adjustRightInd/>
        <w:spacing w:line="300" w:lineRule="exact"/>
        <w:textAlignment w:val="auto"/>
        <w:rPr>
          <w:rFonts w:cs="Arial"/>
          <w:bCs/>
          <w:color w:val="000000"/>
          <w:sz w:val="20"/>
        </w:rPr>
      </w:pPr>
    </w:p>
    <w:p w14:paraId="2785DF03" w14:textId="77777777" w:rsidR="002279BA" w:rsidRDefault="002279BA" w:rsidP="0086687C">
      <w:pPr>
        <w:overflowPunct/>
        <w:autoSpaceDE/>
        <w:autoSpaceDN/>
        <w:adjustRightInd/>
        <w:spacing w:line="300" w:lineRule="exact"/>
        <w:textAlignment w:val="auto"/>
        <w:rPr>
          <w:rFonts w:cs="Arial"/>
          <w:bCs/>
          <w:color w:val="000000"/>
          <w:sz w:val="20"/>
        </w:rPr>
      </w:pPr>
    </w:p>
    <w:p w14:paraId="50662D62" w14:textId="77777777" w:rsidR="00525A56" w:rsidRDefault="00525A56" w:rsidP="00525A56">
      <w:pPr>
        <w:overflowPunct/>
        <w:autoSpaceDE/>
        <w:autoSpaceDN/>
        <w:adjustRightInd/>
        <w:spacing w:line="300" w:lineRule="exact"/>
        <w:textAlignment w:val="auto"/>
        <w:rPr>
          <w:rFonts w:cs="Arial"/>
          <w:bCs/>
          <w:color w:val="000000"/>
          <w:sz w:val="20"/>
        </w:rPr>
      </w:pPr>
    </w:p>
    <w:p w14:paraId="2B740B68" w14:textId="77777777" w:rsidR="00525A56" w:rsidRDefault="00525A56" w:rsidP="00525A56">
      <w:pPr>
        <w:overflowPunct/>
        <w:autoSpaceDE/>
        <w:autoSpaceDN/>
        <w:adjustRightInd/>
        <w:spacing w:line="300" w:lineRule="exact"/>
        <w:textAlignment w:val="auto"/>
        <w:rPr>
          <w:rFonts w:cs="Arial"/>
          <w:bCs/>
          <w:color w:val="000000"/>
          <w:sz w:val="20"/>
        </w:rPr>
      </w:pPr>
    </w:p>
    <w:p w14:paraId="2B4E6586" w14:textId="77777777" w:rsidR="00525A56" w:rsidRDefault="00525A56" w:rsidP="00525A56">
      <w:pPr>
        <w:overflowPunct/>
        <w:autoSpaceDE/>
        <w:autoSpaceDN/>
        <w:adjustRightInd/>
        <w:spacing w:line="300" w:lineRule="exact"/>
        <w:textAlignment w:val="auto"/>
        <w:rPr>
          <w:rFonts w:cs="Arial"/>
          <w:bCs/>
          <w:color w:val="000000"/>
          <w:sz w:val="20"/>
        </w:rPr>
      </w:pPr>
    </w:p>
    <w:p w14:paraId="11E62CE5" w14:textId="77777777" w:rsidR="00525A56" w:rsidRDefault="00525A56" w:rsidP="00525A56">
      <w:pPr>
        <w:overflowPunct/>
        <w:autoSpaceDE/>
        <w:autoSpaceDN/>
        <w:adjustRightInd/>
        <w:spacing w:line="300" w:lineRule="exact"/>
        <w:textAlignment w:val="auto"/>
        <w:rPr>
          <w:rFonts w:cs="Arial"/>
          <w:bCs/>
          <w:color w:val="000000"/>
          <w:sz w:val="20"/>
        </w:rPr>
      </w:pPr>
    </w:p>
    <w:p w14:paraId="44DC7F3E" w14:textId="77777777" w:rsidR="00525A56" w:rsidRDefault="00525A56" w:rsidP="00525A56">
      <w:pPr>
        <w:overflowPunct/>
        <w:autoSpaceDE/>
        <w:autoSpaceDN/>
        <w:adjustRightInd/>
        <w:spacing w:line="300" w:lineRule="exact"/>
        <w:textAlignment w:val="auto"/>
        <w:rPr>
          <w:rFonts w:cs="Arial"/>
          <w:bCs/>
          <w:color w:val="000000"/>
          <w:sz w:val="20"/>
        </w:rPr>
      </w:pPr>
    </w:p>
    <w:p w14:paraId="584C41DA" w14:textId="77777777" w:rsidR="00525A56" w:rsidRDefault="00525A56" w:rsidP="00525A56">
      <w:pPr>
        <w:overflowPunct/>
        <w:autoSpaceDE/>
        <w:autoSpaceDN/>
        <w:adjustRightInd/>
        <w:spacing w:line="300" w:lineRule="exact"/>
        <w:textAlignment w:val="auto"/>
        <w:rPr>
          <w:rFonts w:cs="Arial"/>
          <w:bCs/>
          <w:color w:val="000000"/>
          <w:sz w:val="20"/>
        </w:rPr>
      </w:pPr>
    </w:p>
    <w:p w14:paraId="5C39F90B" w14:textId="77777777" w:rsidR="00525A56" w:rsidRDefault="00525A56" w:rsidP="00525A56">
      <w:pPr>
        <w:overflowPunct/>
        <w:autoSpaceDE/>
        <w:autoSpaceDN/>
        <w:adjustRightInd/>
        <w:spacing w:line="300" w:lineRule="exact"/>
        <w:textAlignment w:val="auto"/>
        <w:rPr>
          <w:rFonts w:cs="Arial"/>
          <w:bCs/>
          <w:color w:val="000000"/>
          <w:sz w:val="20"/>
        </w:rPr>
      </w:pPr>
    </w:p>
    <w:p w14:paraId="143FCBE6" w14:textId="77777777" w:rsidR="00525A56" w:rsidRDefault="00525A56" w:rsidP="00525A56">
      <w:pPr>
        <w:overflowPunct/>
        <w:autoSpaceDE/>
        <w:autoSpaceDN/>
        <w:adjustRightInd/>
        <w:spacing w:line="300" w:lineRule="exact"/>
        <w:textAlignment w:val="auto"/>
        <w:rPr>
          <w:rFonts w:cs="Arial"/>
          <w:bCs/>
          <w:color w:val="000000"/>
          <w:sz w:val="20"/>
        </w:rPr>
      </w:pPr>
    </w:p>
    <w:p w14:paraId="6F686800" w14:textId="77777777" w:rsidR="00525A56" w:rsidRDefault="00525A56" w:rsidP="00525A56">
      <w:pPr>
        <w:overflowPunct/>
        <w:autoSpaceDE/>
        <w:autoSpaceDN/>
        <w:adjustRightInd/>
        <w:spacing w:line="300" w:lineRule="exact"/>
        <w:textAlignment w:val="auto"/>
        <w:rPr>
          <w:rFonts w:cs="Arial"/>
          <w:bCs/>
          <w:color w:val="000000"/>
          <w:sz w:val="20"/>
        </w:rPr>
      </w:pPr>
    </w:p>
    <w:p w14:paraId="7DCC7B78" w14:textId="77777777" w:rsidR="00525A56" w:rsidRDefault="00525A56" w:rsidP="00525A56">
      <w:pPr>
        <w:overflowPunct/>
        <w:autoSpaceDE/>
        <w:autoSpaceDN/>
        <w:adjustRightInd/>
        <w:spacing w:line="300" w:lineRule="exact"/>
        <w:textAlignment w:val="auto"/>
        <w:rPr>
          <w:rFonts w:cs="Arial"/>
          <w:bCs/>
          <w:color w:val="000000"/>
          <w:sz w:val="20"/>
        </w:rPr>
      </w:pPr>
    </w:p>
    <w:p w14:paraId="0E6958B0" w14:textId="77777777" w:rsidR="00525A56" w:rsidRDefault="00525A56" w:rsidP="00525A56">
      <w:pPr>
        <w:overflowPunct/>
        <w:autoSpaceDE/>
        <w:autoSpaceDN/>
        <w:adjustRightInd/>
        <w:spacing w:line="300" w:lineRule="exact"/>
        <w:textAlignment w:val="auto"/>
        <w:rPr>
          <w:rFonts w:cs="Arial"/>
          <w:bCs/>
          <w:color w:val="000000"/>
          <w:sz w:val="20"/>
        </w:rPr>
      </w:pPr>
    </w:p>
    <w:p w14:paraId="036457F8" w14:textId="77777777" w:rsidR="00525A56" w:rsidRDefault="00525A56" w:rsidP="00525A56">
      <w:pPr>
        <w:overflowPunct/>
        <w:autoSpaceDE/>
        <w:autoSpaceDN/>
        <w:adjustRightInd/>
        <w:spacing w:line="300" w:lineRule="exact"/>
        <w:textAlignment w:val="auto"/>
        <w:rPr>
          <w:rFonts w:cs="Arial"/>
          <w:bCs/>
          <w:color w:val="000000"/>
          <w:sz w:val="20"/>
        </w:rPr>
      </w:pPr>
    </w:p>
    <w:p w14:paraId="09DD8D0B" w14:textId="77777777" w:rsidR="00525A56" w:rsidRDefault="00525A56" w:rsidP="00525A56">
      <w:pPr>
        <w:overflowPunct/>
        <w:autoSpaceDE/>
        <w:autoSpaceDN/>
        <w:adjustRightInd/>
        <w:spacing w:line="300" w:lineRule="exact"/>
        <w:textAlignment w:val="auto"/>
        <w:rPr>
          <w:rFonts w:cs="Arial"/>
          <w:bCs/>
          <w:color w:val="000000"/>
          <w:sz w:val="20"/>
        </w:rPr>
      </w:pPr>
    </w:p>
    <w:p w14:paraId="132502CE" w14:textId="77777777" w:rsidR="00525A56" w:rsidRDefault="00525A56" w:rsidP="00525A56">
      <w:pPr>
        <w:overflowPunct/>
        <w:autoSpaceDE/>
        <w:autoSpaceDN/>
        <w:adjustRightInd/>
        <w:spacing w:line="300" w:lineRule="exact"/>
        <w:textAlignment w:val="auto"/>
        <w:rPr>
          <w:rFonts w:cs="Arial"/>
          <w:bCs/>
          <w:color w:val="000000"/>
          <w:sz w:val="20"/>
        </w:rPr>
      </w:pPr>
    </w:p>
    <w:p w14:paraId="4BC517DA" w14:textId="38182B97" w:rsidR="00525A56" w:rsidRDefault="007929A3" w:rsidP="00525A56">
      <w:pPr>
        <w:overflowPunct/>
        <w:autoSpaceDE/>
        <w:autoSpaceDN/>
        <w:adjustRightInd/>
        <w:spacing w:line="300" w:lineRule="exact"/>
        <w:textAlignment w:val="auto"/>
        <w:rPr>
          <w:rFonts w:cs="Arial"/>
          <w:bCs/>
          <w:color w:val="000000"/>
          <w:sz w:val="20"/>
        </w:rPr>
      </w:pPr>
      <w:r>
        <w:rPr>
          <w:rFonts w:cs="Arial"/>
          <w:bCs/>
          <w:noProof/>
          <w:color w:val="000000"/>
          <w:sz w:val="20"/>
        </w:rPr>
        <w:lastRenderedPageBreak/>
        <w:drawing>
          <wp:anchor distT="0" distB="0" distL="114300" distR="114300" simplePos="0" relativeHeight="251660288" behindDoc="0" locked="0" layoutInCell="1" allowOverlap="1" wp14:anchorId="4192C2A1" wp14:editId="2012ABFD">
            <wp:simplePos x="0" y="0"/>
            <wp:positionH relativeFrom="margin">
              <wp:posOffset>-1270</wp:posOffset>
            </wp:positionH>
            <wp:positionV relativeFrom="paragraph">
              <wp:posOffset>5715</wp:posOffset>
            </wp:positionV>
            <wp:extent cx="6077585" cy="4052570"/>
            <wp:effectExtent l="0" t="0" r="0" b="5080"/>
            <wp:wrapNone/>
            <wp:docPr id="161060121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601213" name="Grafik 16106012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77585" cy="4052570"/>
                    </a:xfrm>
                    <a:prstGeom prst="rect">
                      <a:avLst/>
                    </a:prstGeom>
                  </pic:spPr>
                </pic:pic>
              </a:graphicData>
            </a:graphic>
            <wp14:sizeRelH relativeFrom="page">
              <wp14:pctWidth>0</wp14:pctWidth>
            </wp14:sizeRelH>
            <wp14:sizeRelV relativeFrom="page">
              <wp14:pctHeight>0</wp14:pctHeight>
            </wp14:sizeRelV>
          </wp:anchor>
        </w:drawing>
      </w:r>
    </w:p>
    <w:p w14:paraId="36826516" w14:textId="77777777" w:rsidR="00525A56" w:rsidRDefault="00525A56" w:rsidP="00525A56">
      <w:pPr>
        <w:overflowPunct/>
        <w:autoSpaceDE/>
        <w:autoSpaceDN/>
        <w:adjustRightInd/>
        <w:spacing w:line="300" w:lineRule="exact"/>
        <w:textAlignment w:val="auto"/>
        <w:rPr>
          <w:rFonts w:cs="Arial"/>
          <w:bCs/>
          <w:color w:val="000000"/>
          <w:sz w:val="20"/>
        </w:rPr>
      </w:pPr>
    </w:p>
    <w:p w14:paraId="4112FFB5" w14:textId="77777777" w:rsidR="00525A56" w:rsidRDefault="00525A56" w:rsidP="00525A56">
      <w:pPr>
        <w:overflowPunct/>
        <w:autoSpaceDE/>
        <w:autoSpaceDN/>
        <w:adjustRightInd/>
        <w:spacing w:line="300" w:lineRule="exact"/>
        <w:textAlignment w:val="auto"/>
        <w:rPr>
          <w:rFonts w:cs="Arial"/>
          <w:bCs/>
          <w:color w:val="000000"/>
          <w:sz w:val="20"/>
        </w:rPr>
      </w:pPr>
    </w:p>
    <w:p w14:paraId="66CFF6C4" w14:textId="77777777" w:rsidR="00525A56" w:rsidRDefault="00525A56" w:rsidP="00525A56">
      <w:pPr>
        <w:overflowPunct/>
        <w:autoSpaceDE/>
        <w:autoSpaceDN/>
        <w:adjustRightInd/>
        <w:spacing w:line="300" w:lineRule="exact"/>
        <w:textAlignment w:val="auto"/>
        <w:rPr>
          <w:rFonts w:cs="Arial"/>
          <w:bCs/>
          <w:color w:val="000000"/>
          <w:sz w:val="20"/>
        </w:rPr>
      </w:pPr>
    </w:p>
    <w:p w14:paraId="0B148369" w14:textId="746093EF" w:rsidR="00525A56" w:rsidRDefault="00525A56" w:rsidP="00525A56">
      <w:pPr>
        <w:overflowPunct/>
        <w:autoSpaceDE/>
        <w:autoSpaceDN/>
        <w:adjustRightInd/>
        <w:spacing w:line="300" w:lineRule="exact"/>
        <w:textAlignment w:val="auto"/>
        <w:rPr>
          <w:rFonts w:cs="Arial"/>
          <w:bCs/>
          <w:color w:val="000000"/>
          <w:sz w:val="20"/>
        </w:rPr>
      </w:pPr>
    </w:p>
    <w:p w14:paraId="4390BEBE" w14:textId="77777777" w:rsidR="00525A56" w:rsidRDefault="00525A56" w:rsidP="00525A56">
      <w:pPr>
        <w:overflowPunct/>
        <w:autoSpaceDE/>
        <w:autoSpaceDN/>
        <w:adjustRightInd/>
        <w:spacing w:line="300" w:lineRule="exact"/>
        <w:textAlignment w:val="auto"/>
        <w:rPr>
          <w:rFonts w:cs="Arial"/>
          <w:bCs/>
          <w:color w:val="000000"/>
          <w:sz w:val="20"/>
        </w:rPr>
      </w:pPr>
    </w:p>
    <w:p w14:paraId="4522B526" w14:textId="77777777" w:rsidR="00525A56" w:rsidRDefault="00525A56" w:rsidP="00525A56">
      <w:pPr>
        <w:overflowPunct/>
        <w:autoSpaceDE/>
        <w:autoSpaceDN/>
        <w:adjustRightInd/>
        <w:spacing w:line="300" w:lineRule="exact"/>
        <w:textAlignment w:val="auto"/>
        <w:rPr>
          <w:rFonts w:cs="Arial"/>
          <w:bCs/>
          <w:color w:val="000000"/>
          <w:sz w:val="20"/>
        </w:rPr>
      </w:pPr>
    </w:p>
    <w:p w14:paraId="2414AB3D" w14:textId="77777777" w:rsidR="00525A56" w:rsidRDefault="00525A56" w:rsidP="00525A56">
      <w:pPr>
        <w:overflowPunct/>
        <w:autoSpaceDE/>
        <w:autoSpaceDN/>
        <w:adjustRightInd/>
        <w:spacing w:line="300" w:lineRule="exact"/>
        <w:textAlignment w:val="auto"/>
        <w:rPr>
          <w:rFonts w:cs="Arial"/>
          <w:bCs/>
          <w:color w:val="000000"/>
          <w:sz w:val="20"/>
        </w:rPr>
      </w:pPr>
    </w:p>
    <w:p w14:paraId="5B71DD25" w14:textId="77777777" w:rsidR="00525A56" w:rsidRDefault="00525A56" w:rsidP="00525A56">
      <w:pPr>
        <w:overflowPunct/>
        <w:autoSpaceDE/>
        <w:autoSpaceDN/>
        <w:adjustRightInd/>
        <w:spacing w:line="300" w:lineRule="exact"/>
        <w:textAlignment w:val="auto"/>
        <w:rPr>
          <w:rFonts w:cs="Arial"/>
          <w:bCs/>
          <w:color w:val="000000"/>
          <w:sz w:val="20"/>
        </w:rPr>
      </w:pPr>
    </w:p>
    <w:p w14:paraId="6C7EC460" w14:textId="77777777" w:rsidR="00525A56" w:rsidRDefault="00525A56" w:rsidP="00525A56">
      <w:pPr>
        <w:overflowPunct/>
        <w:autoSpaceDE/>
        <w:autoSpaceDN/>
        <w:adjustRightInd/>
        <w:spacing w:line="300" w:lineRule="exact"/>
        <w:textAlignment w:val="auto"/>
        <w:rPr>
          <w:rFonts w:cs="Arial"/>
          <w:bCs/>
          <w:color w:val="000000"/>
          <w:sz w:val="20"/>
        </w:rPr>
      </w:pPr>
    </w:p>
    <w:p w14:paraId="05E2782C" w14:textId="77777777" w:rsidR="00525A56" w:rsidRDefault="00525A56" w:rsidP="00525A56">
      <w:pPr>
        <w:overflowPunct/>
        <w:autoSpaceDE/>
        <w:autoSpaceDN/>
        <w:adjustRightInd/>
        <w:spacing w:line="300" w:lineRule="exact"/>
        <w:textAlignment w:val="auto"/>
        <w:rPr>
          <w:rFonts w:cs="Arial"/>
          <w:bCs/>
          <w:color w:val="000000"/>
          <w:sz w:val="20"/>
        </w:rPr>
      </w:pPr>
    </w:p>
    <w:p w14:paraId="2934C5D3" w14:textId="77777777" w:rsidR="00525A56" w:rsidRDefault="00525A56" w:rsidP="00525A56">
      <w:pPr>
        <w:overflowPunct/>
        <w:autoSpaceDE/>
        <w:autoSpaceDN/>
        <w:adjustRightInd/>
        <w:spacing w:line="300" w:lineRule="exact"/>
        <w:textAlignment w:val="auto"/>
        <w:rPr>
          <w:rFonts w:cs="Arial"/>
          <w:bCs/>
          <w:color w:val="000000"/>
          <w:sz w:val="20"/>
        </w:rPr>
      </w:pPr>
    </w:p>
    <w:p w14:paraId="5AC6C8AF" w14:textId="77777777" w:rsidR="00525A56" w:rsidRDefault="00525A56" w:rsidP="00525A56">
      <w:pPr>
        <w:overflowPunct/>
        <w:autoSpaceDE/>
        <w:autoSpaceDN/>
        <w:adjustRightInd/>
        <w:spacing w:line="300" w:lineRule="exact"/>
        <w:textAlignment w:val="auto"/>
        <w:rPr>
          <w:rFonts w:cs="Arial"/>
          <w:bCs/>
          <w:color w:val="000000"/>
          <w:sz w:val="20"/>
        </w:rPr>
      </w:pPr>
    </w:p>
    <w:p w14:paraId="052EFF6F" w14:textId="77777777" w:rsidR="00525A56" w:rsidRDefault="00525A56" w:rsidP="00525A56">
      <w:pPr>
        <w:overflowPunct/>
        <w:autoSpaceDE/>
        <w:autoSpaceDN/>
        <w:adjustRightInd/>
        <w:spacing w:line="300" w:lineRule="exact"/>
        <w:textAlignment w:val="auto"/>
        <w:rPr>
          <w:rFonts w:cs="Arial"/>
          <w:bCs/>
          <w:color w:val="000000"/>
          <w:sz w:val="20"/>
        </w:rPr>
      </w:pPr>
    </w:p>
    <w:p w14:paraId="53DFCA8D" w14:textId="77777777" w:rsidR="00525A56" w:rsidRDefault="00525A56" w:rsidP="00525A56">
      <w:pPr>
        <w:overflowPunct/>
        <w:autoSpaceDE/>
        <w:autoSpaceDN/>
        <w:adjustRightInd/>
        <w:spacing w:line="300" w:lineRule="exact"/>
        <w:textAlignment w:val="auto"/>
        <w:rPr>
          <w:rFonts w:cs="Arial"/>
          <w:bCs/>
          <w:color w:val="000000"/>
          <w:sz w:val="20"/>
        </w:rPr>
      </w:pPr>
    </w:p>
    <w:p w14:paraId="4A58C24B" w14:textId="77777777" w:rsidR="00525A56" w:rsidRDefault="00525A56" w:rsidP="00525A56">
      <w:pPr>
        <w:overflowPunct/>
        <w:autoSpaceDE/>
        <w:autoSpaceDN/>
        <w:adjustRightInd/>
        <w:spacing w:line="300" w:lineRule="exact"/>
        <w:textAlignment w:val="auto"/>
        <w:rPr>
          <w:rFonts w:cs="Arial"/>
          <w:bCs/>
          <w:color w:val="000000"/>
          <w:sz w:val="20"/>
        </w:rPr>
      </w:pPr>
    </w:p>
    <w:p w14:paraId="2DF92A13" w14:textId="77777777" w:rsidR="00525A56" w:rsidRDefault="00525A56" w:rsidP="00525A56">
      <w:pPr>
        <w:overflowPunct/>
        <w:autoSpaceDE/>
        <w:autoSpaceDN/>
        <w:adjustRightInd/>
        <w:spacing w:line="300" w:lineRule="exact"/>
        <w:textAlignment w:val="auto"/>
        <w:rPr>
          <w:rFonts w:cs="Arial"/>
          <w:bCs/>
          <w:color w:val="000000"/>
          <w:sz w:val="20"/>
        </w:rPr>
      </w:pPr>
    </w:p>
    <w:p w14:paraId="26743421" w14:textId="77777777" w:rsidR="00525A56" w:rsidRDefault="00525A56" w:rsidP="00525A56">
      <w:pPr>
        <w:overflowPunct/>
        <w:autoSpaceDE/>
        <w:autoSpaceDN/>
        <w:adjustRightInd/>
        <w:spacing w:line="300" w:lineRule="exact"/>
        <w:textAlignment w:val="auto"/>
        <w:rPr>
          <w:rFonts w:cs="Arial"/>
          <w:bCs/>
          <w:color w:val="000000"/>
          <w:sz w:val="20"/>
        </w:rPr>
      </w:pPr>
    </w:p>
    <w:p w14:paraId="59864ACB" w14:textId="77777777" w:rsidR="00525A56" w:rsidRDefault="00525A56" w:rsidP="00525A56">
      <w:pPr>
        <w:overflowPunct/>
        <w:autoSpaceDE/>
        <w:autoSpaceDN/>
        <w:adjustRightInd/>
        <w:spacing w:line="300" w:lineRule="exact"/>
        <w:textAlignment w:val="auto"/>
        <w:rPr>
          <w:rFonts w:cs="Arial"/>
          <w:bCs/>
          <w:color w:val="000000"/>
          <w:sz w:val="20"/>
        </w:rPr>
      </w:pPr>
    </w:p>
    <w:p w14:paraId="0DFA16D6" w14:textId="77777777" w:rsidR="00525A56" w:rsidRDefault="00525A56" w:rsidP="00525A56">
      <w:pPr>
        <w:overflowPunct/>
        <w:autoSpaceDE/>
        <w:autoSpaceDN/>
        <w:adjustRightInd/>
        <w:spacing w:line="300" w:lineRule="exact"/>
        <w:textAlignment w:val="auto"/>
        <w:rPr>
          <w:rFonts w:cs="Arial"/>
          <w:bCs/>
          <w:color w:val="000000"/>
          <w:sz w:val="20"/>
        </w:rPr>
      </w:pPr>
    </w:p>
    <w:p w14:paraId="25F38439" w14:textId="77777777" w:rsidR="00525A56" w:rsidRDefault="00525A56" w:rsidP="00525A56">
      <w:pPr>
        <w:overflowPunct/>
        <w:autoSpaceDE/>
        <w:autoSpaceDN/>
        <w:adjustRightInd/>
        <w:spacing w:line="300" w:lineRule="exact"/>
        <w:textAlignment w:val="auto"/>
        <w:rPr>
          <w:rFonts w:cs="Arial"/>
          <w:bCs/>
          <w:color w:val="000000"/>
          <w:sz w:val="20"/>
        </w:rPr>
      </w:pPr>
    </w:p>
    <w:p w14:paraId="2D94197C" w14:textId="77777777" w:rsidR="00525A56" w:rsidRDefault="00525A56" w:rsidP="00525A56">
      <w:pPr>
        <w:overflowPunct/>
        <w:autoSpaceDE/>
        <w:autoSpaceDN/>
        <w:adjustRightInd/>
        <w:spacing w:line="240" w:lineRule="auto"/>
        <w:textAlignment w:val="auto"/>
        <w:rPr>
          <w:rFonts w:cs="Arial"/>
          <w:bCs/>
          <w:color w:val="000000"/>
          <w:sz w:val="20"/>
        </w:rPr>
      </w:pPr>
    </w:p>
    <w:p w14:paraId="696A22AB" w14:textId="4437E11B" w:rsidR="00525A56" w:rsidRPr="00A57252" w:rsidRDefault="00525A56" w:rsidP="00525A56">
      <w:pPr>
        <w:spacing w:line="240" w:lineRule="auto"/>
        <w:rPr>
          <w:b/>
          <w:color w:val="000000"/>
          <w:sz w:val="18"/>
          <w:szCs w:val="18"/>
        </w:rPr>
      </w:pPr>
      <w:r w:rsidRPr="00A57252">
        <w:rPr>
          <w:b/>
          <w:color w:val="000000"/>
          <w:sz w:val="18"/>
          <w:szCs w:val="18"/>
        </w:rPr>
        <w:t>BILD 02:</w:t>
      </w:r>
    </w:p>
    <w:p w14:paraId="27C0E6FE" w14:textId="77777777" w:rsidR="00525A56" w:rsidRDefault="00525A56" w:rsidP="00525A56">
      <w:pPr>
        <w:spacing w:line="240" w:lineRule="auto"/>
        <w:rPr>
          <w:bCs/>
          <w:color w:val="000000"/>
          <w:sz w:val="18"/>
          <w:szCs w:val="18"/>
        </w:rPr>
      </w:pPr>
    </w:p>
    <w:p w14:paraId="09F42DC5" w14:textId="7F622F87" w:rsidR="00A57252" w:rsidRDefault="00525A56" w:rsidP="00A57252">
      <w:pPr>
        <w:spacing w:after="120" w:line="240" w:lineRule="auto"/>
        <w:rPr>
          <w:bCs/>
          <w:color w:val="000000"/>
          <w:sz w:val="18"/>
          <w:szCs w:val="18"/>
        </w:rPr>
      </w:pPr>
      <w:r w:rsidRPr="0016524F">
        <w:rPr>
          <w:rFonts w:cs="Arial"/>
          <w:b/>
          <w:bCs/>
          <w:color w:val="000000"/>
          <w:sz w:val="20"/>
        </w:rPr>
        <w:t>Titel:</w:t>
      </w:r>
      <w:r w:rsidRPr="0016524F">
        <w:rPr>
          <w:rFonts w:cs="Arial"/>
          <w:color w:val="000000"/>
          <w:sz w:val="20"/>
        </w:rPr>
        <w:t xml:space="preserve"> </w:t>
      </w:r>
      <w:r w:rsidR="00EE58B3" w:rsidRPr="00EE58B3">
        <w:rPr>
          <w:rFonts w:cs="Arial"/>
          <w:color w:val="000000"/>
          <w:sz w:val="20"/>
        </w:rPr>
        <w:t>Staffelübergabe an der Verbandsspitze: Jan Dietrich Radmacher (l.) übergibt den Staffelstab an seinen Nachfolger Frederic Dörlitz. Nach fünf Jahren als Vorstandsvorsitzender bleibt Radmacher dem Vorstand weiterhin verbunden; Dörlitz übernimmt die Führung des Bundesverbands in einer für Bau- und Baustoffindustrie weiterhin herausfordernden Zeit.</w:t>
      </w:r>
    </w:p>
    <w:p w14:paraId="451EA740" w14:textId="20F3F6B6" w:rsidR="00525A56" w:rsidRDefault="00525A56" w:rsidP="00525A56">
      <w:pPr>
        <w:overflowPunct/>
        <w:autoSpaceDE/>
        <w:autoSpaceDN/>
        <w:adjustRightInd/>
        <w:spacing w:before="120"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r>
        <w:rPr>
          <w:rFonts w:cs="Arial"/>
          <w:bCs/>
          <w:color w:val="000000"/>
          <w:sz w:val="20"/>
        </w:rPr>
        <w:t xml:space="preserve">| </w:t>
      </w:r>
      <w:r w:rsidRPr="00740A80">
        <w:rPr>
          <w:rFonts w:cs="Arial"/>
          <w:bCs/>
          <w:color w:val="000000"/>
          <w:sz w:val="20"/>
        </w:rPr>
        <w:t>Bartłomiej Chęciński</w:t>
      </w:r>
    </w:p>
    <w:p w14:paraId="4A4C624F" w14:textId="77777777" w:rsidR="00525A56" w:rsidRDefault="00525A56">
      <w:pPr>
        <w:overflowPunct/>
        <w:autoSpaceDE/>
        <w:autoSpaceDN/>
        <w:adjustRightInd/>
        <w:spacing w:line="240" w:lineRule="auto"/>
        <w:textAlignment w:val="auto"/>
        <w:rPr>
          <w:rFonts w:cs="Arial"/>
          <w:bCs/>
          <w:color w:val="000000"/>
          <w:sz w:val="20"/>
        </w:rPr>
      </w:pPr>
      <w:r>
        <w:rPr>
          <w:rFonts w:cs="Arial"/>
          <w:bCs/>
          <w:color w:val="000000"/>
          <w:sz w:val="20"/>
        </w:rPr>
        <w:br w:type="page"/>
      </w:r>
    </w:p>
    <w:p w14:paraId="5B5D6D8A" w14:textId="19BCC5CD" w:rsidR="00A57252" w:rsidRPr="00A57252" w:rsidRDefault="007929A3" w:rsidP="00A57252">
      <w:pPr>
        <w:overflowPunct/>
        <w:autoSpaceDE/>
        <w:autoSpaceDN/>
        <w:adjustRightInd/>
        <w:spacing w:line="300" w:lineRule="exact"/>
        <w:textAlignment w:val="auto"/>
        <w:rPr>
          <w:rFonts w:cs="Arial"/>
          <w:bCs/>
          <w:color w:val="000000"/>
          <w:sz w:val="20"/>
        </w:rPr>
      </w:pPr>
      <w:r>
        <w:rPr>
          <w:rFonts w:cs="Arial"/>
          <w:bCs/>
          <w:noProof/>
          <w:color w:val="000000"/>
          <w:sz w:val="20"/>
        </w:rPr>
        <w:lastRenderedPageBreak/>
        <w:drawing>
          <wp:anchor distT="0" distB="0" distL="114300" distR="114300" simplePos="0" relativeHeight="251661312" behindDoc="0" locked="0" layoutInCell="1" allowOverlap="1" wp14:anchorId="79FD1A8B" wp14:editId="5936A2DC">
            <wp:simplePos x="0" y="0"/>
            <wp:positionH relativeFrom="margin">
              <wp:posOffset>-1270</wp:posOffset>
            </wp:positionH>
            <wp:positionV relativeFrom="paragraph">
              <wp:posOffset>-635</wp:posOffset>
            </wp:positionV>
            <wp:extent cx="6077585" cy="4052570"/>
            <wp:effectExtent l="0" t="0" r="0" b="5080"/>
            <wp:wrapNone/>
            <wp:docPr id="159768994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689947" name="Grafik 159768994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77585" cy="4052570"/>
                    </a:xfrm>
                    <a:prstGeom prst="rect">
                      <a:avLst/>
                    </a:prstGeom>
                  </pic:spPr>
                </pic:pic>
              </a:graphicData>
            </a:graphic>
            <wp14:sizeRelH relativeFrom="page">
              <wp14:pctWidth>0</wp14:pctWidth>
            </wp14:sizeRelH>
            <wp14:sizeRelV relativeFrom="page">
              <wp14:pctHeight>0</wp14:pctHeight>
            </wp14:sizeRelV>
          </wp:anchor>
        </w:drawing>
      </w:r>
    </w:p>
    <w:p w14:paraId="208171B5" w14:textId="64965D5B" w:rsidR="00525A56" w:rsidRPr="0016524F" w:rsidRDefault="00525A56" w:rsidP="00525A56">
      <w:pPr>
        <w:overflowPunct/>
        <w:autoSpaceDE/>
        <w:autoSpaceDN/>
        <w:adjustRightInd/>
        <w:spacing w:line="300" w:lineRule="exact"/>
        <w:textAlignment w:val="auto"/>
        <w:rPr>
          <w:rFonts w:cs="Arial"/>
          <w:bCs/>
          <w:color w:val="000000"/>
          <w:sz w:val="20"/>
        </w:rPr>
      </w:pPr>
    </w:p>
    <w:p w14:paraId="44979F06" w14:textId="478D7FF8" w:rsidR="00CB2635" w:rsidRDefault="00CB2635" w:rsidP="00CB2635">
      <w:pPr>
        <w:rPr>
          <w:b/>
          <w:color w:val="000000"/>
          <w:sz w:val="18"/>
          <w:szCs w:val="18"/>
        </w:rPr>
      </w:pPr>
    </w:p>
    <w:p w14:paraId="2555698F" w14:textId="31F06C70" w:rsidR="002279BA" w:rsidRDefault="002279BA" w:rsidP="00CB2635">
      <w:pPr>
        <w:rPr>
          <w:b/>
          <w:color w:val="000000"/>
          <w:sz w:val="18"/>
          <w:szCs w:val="18"/>
        </w:rPr>
      </w:pPr>
    </w:p>
    <w:p w14:paraId="3F8FD7A7" w14:textId="12F64EAC" w:rsidR="002279BA" w:rsidRDefault="002279BA" w:rsidP="00CB2635">
      <w:pPr>
        <w:rPr>
          <w:b/>
          <w:color w:val="000000"/>
          <w:sz w:val="18"/>
          <w:szCs w:val="18"/>
        </w:rPr>
      </w:pPr>
    </w:p>
    <w:p w14:paraId="1C09822A" w14:textId="37F88703" w:rsidR="002279BA" w:rsidRDefault="002279BA" w:rsidP="00CB2635">
      <w:pPr>
        <w:rPr>
          <w:b/>
          <w:color w:val="000000"/>
          <w:sz w:val="18"/>
          <w:szCs w:val="18"/>
        </w:rPr>
      </w:pPr>
    </w:p>
    <w:p w14:paraId="2F30C184" w14:textId="5264AAAE" w:rsidR="00525A56" w:rsidRPr="00525A56" w:rsidRDefault="00525A56" w:rsidP="00525A56">
      <w:pPr>
        <w:rPr>
          <w:b/>
          <w:color w:val="000000"/>
          <w:sz w:val="18"/>
          <w:szCs w:val="18"/>
        </w:rPr>
      </w:pPr>
    </w:p>
    <w:p w14:paraId="4CB80D7D" w14:textId="77777777" w:rsidR="002279BA" w:rsidRDefault="002279BA" w:rsidP="00CB2635">
      <w:pPr>
        <w:rPr>
          <w:b/>
          <w:color w:val="000000"/>
          <w:sz w:val="18"/>
          <w:szCs w:val="18"/>
        </w:rPr>
      </w:pPr>
    </w:p>
    <w:p w14:paraId="3D4193F4" w14:textId="77777777" w:rsidR="00525A56" w:rsidRDefault="00525A56" w:rsidP="00CB2635">
      <w:pPr>
        <w:rPr>
          <w:b/>
          <w:color w:val="000000"/>
          <w:sz w:val="18"/>
          <w:szCs w:val="18"/>
        </w:rPr>
      </w:pPr>
    </w:p>
    <w:p w14:paraId="7E654949" w14:textId="77777777" w:rsidR="00525A56" w:rsidRDefault="00525A56" w:rsidP="00CB2635">
      <w:pPr>
        <w:rPr>
          <w:b/>
          <w:color w:val="000000"/>
          <w:sz w:val="18"/>
          <w:szCs w:val="18"/>
        </w:rPr>
      </w:pPr>
    </w:p>
    <w:p w14:paraId="7CFFBF47" w14:textId="77777777" w:rsidR="00525A56" w:rsidRDefault="00525A56" w:rsidP="00CB2635">
      <w:pPr>
        <w:rPr>
          <w:b/>
          <w:color w:val="000000"/>
          <w:sz w:val="18"/>
          <w:szCs w:val="18"/>
        </w:rPr>
      </w:pPr>
    </w:p>
    <w:p w14:paraId="68BD2DF9" w14:textId="77777777" w:rsidR="00525A56" w:rsidRDefault="00525A56" w:rsidP="00CB2635">
      <w:pPr>
        <w:rPr>
          <w:b/>
          <w:color w:val="000000"/>
          <w:sz w:val="18"/>
          <w:szCs w:val="18"/>
        </w:rPr>
      </w:pPr>
    </w:p>
    <w:p w14:paraId="6C092158" w14:textId="77777777" w:rsidR="00525A56" w:rsidRDefault="00525A56" w:rsidP="00CB2635">
      <w:pPr>
        <w:rPr>
          <w:b/>
          <w:color w:val="000000"/>
          <w:sz w:val="18"/>
          <w:szCs w:val="18"/>
        </w:rPr>
      </w:pPr>
    </w:p>
    <w:p w14:paraId="025C2F7B" w14:textId="77777777" w:rsidR="00525A56" w:rsidRDefault="00525A56" w:rsidP="00CB2635">
      <w:pPr>
        <w:rPr>
          <w:b/>
          <w:color w:val="000000"/>
          <w:sz w:val="18"/>
          <w:szCs w:val="18"/>
        </w:rPr>
      </w:pPr>
    </w:p>
    <w:p w14:paraId="10738133" w14:textId="77777777" w:rsidR="00525A56" w:rsidRDefault="00525A56" w:rsidP="00CB2635">
      <w:pPr>
        <w:rPr>
          <w:b/>
          <w:color w:val="000000"/>
          <w:sz w:val="18"/>
          <w:szCs w:val="18"/>
        </w:rPr>
      </w:pPr>
    </w:p>
    <w:p w14:paraId="6673F8C6" w14:textId="77777777" w:rsidR="00525A56" w:rsidRDefault="00525A56" w:rsidP="00CB2635">
      <w:pPr>
        <w:rPr>
          <w:b/>
          <w:color w:val="000000"/>
          <w:sz w:val="18"/>
          <w:szCs w:val="18"/>
        </w:rPr>
      </w:pPr>
    </w:p>
    <w:p w14:paraId="64F2AD06" w14:textId="77777777" w:rsidR="00525A56" w:rsidRDefault="00525A56" w:rsidP="00CB2635">
      <w:pPr>
        <w:rPr>
          <w:b/>
          <w:color w:val="000000"/>
          <w:sz w:val="18"/>
          <w:szCs w:val="18"/>
        </w:rPr>
      </w:pPr>
    </w:p>
    <w:p w14:paraId="7B6448BD" w14:textId="77777777" w:rsidR="00525A56" w:rsidRDefault="00525A56" w:rsidP="00A57252">
      <w:pPr>
        <w:spacing w:line="240" w:lineRule="auto"/>
        <w:rPr>
          <w:b/>
          <w:color w:val="000000"/>
          <w:sz w:val="18"/>
          <w:szCs w:val="18"/>
        </w:rPr>
      </w:pPr>
    </w:p>
    <w:p w14:paraId="2E6939F8" w14:textId="77777777" w:rsidR="00525A56" w:rsidRDefault="00525A56" w:rsidP="00525A56">
      <w:pPr>
        <w:spacing w:line="240" w:lineRule="auto"/>
        <w:rPr>
          <w:b/>
          <w:color w:val="000000"/>
          <w:sz w:val="18"/>
          <w:szCs w:val="18"/>
        </w:rPr>
      </w:pPr>
    </w:p>
    <w:p w14:paraId="5E4F0EFB" w14:textId="77777777" w:rsidR="007929A3" w:rsidRPr="007929A3" w:rsidRDefault="007929A3" w:rsidP="00495CC9">
      <w:pPr>
        <w:spacing w:line="240" w:lineRule="auto"/>
        <w:rPr>
          <w:bCs/>
          <w:color w:val="000000"/>
          <w:sz w:val="18"/>
          <w:szCs w:val="18"/>
        </w:rPr>
      </w:pPr>
    </w:p>
    <w:p w14:paraId="58E76926" w14:textId="77777777" w:rsidR="007929A3" w:rsidRPr="007929A3" w:rsidRDefault="007929A3" w:rsidP="00495CC9">
      <w:pPr>
        <w:spacing w:line="240" w:lineRule="auto"/>
        <w:rPr>
          <w:bCs/>
          <w:color w:val="000000"/>
          <w:sz w:val="18"/>
          <w:szCs w:val="18"/>
        </w:rPr>
      </w:pPr>
    </w:p>
    <w:p w14:paraId="2EC8DAF8" w14:textId="77777777" w:rsidR="007929A3" w:rsidRPr="007929A3" w:rsidRDefault="007929A3" w:rsidP="00495CC9">
      <w:pPr>
        <w:spacing w:line="240" w:lineRule="auto"/>
        <w:rPr>
          <w:bCs/>
          <w:color w:val="000000"/>
          <w:sz w:val="18"/>
          <w:szCs w:val="18"/>
        </w:rPr>
      </w:pPr>
    </w:p>
    <w:p w14:paraId="104B27D7" w14:textId="77777777" w:rsidR="007929A3" w:rsidRPr="007929A3" w:rsidRDefault="007929A3" w:rsidP="00495CC9">
      <w:pPr>
        <w:spacing w:line="240" w:lineRule="auto"/>
        <w:rPr>
          <w:bCs/>
          <w:color w:val="000000"/>
          <w:sz w:val="18"/>
          <w:szCs w:val="18"/>
        </w:rPr>
      </w:pPr>
    </w:p>
    <w:p w14:paraId="7FD629E6" w14:textId="6A8520E0" w:rsidR="00525A56" w:rsidRPr="00A57252" w:rsidRDefault="00525A56" w:rsidP="00495CC9">
      <w:pPr>
        <w:spacing w:line="240" w:lineRule="auto"/>
        <w:rPr>
          <w:b/>
          <w:color w:val="000000"/>
          <w:sz w:val="18"/>
          <w:szCs w:val="18"/>
        </w:rPr>
      </w:pPr>
      <w:r w:rsidRPr="00A57252">
        <w:rPr>
          <w:b/>
          <w:color w:val="000000"/>
          <w:sz w:val="18"/>
          <w:szCs w:val="18"/>
        </w:rPr>
        <w:t xml:space="preserve">BILD 03: </w:t>
      </w:r>
    </w:p>
    <w:p w14:paraId="56126273" w14:textId="77777777" w:rsidR="00525A56" w:rsidRDefault="00525A56" w:rsidP="00525A56">
      <w:pPr>
        <w:spacing w:line="240" w:lineRule="auto"/>
        <w:rPr>
          <w:bCs/>
          <w:color w:val="000000"/>
          <w:sz w:val="18"/>
          <w:szCs w:val="18"/>
        </w:rPr>
      </w:pPr>
    </w:p>
    <w:p w14:paraId="12F75BCF" w14:textId="1EF76CE5" w:rsidR="00A57252" w:rsidRDefault="00A57252" w:rsidP="00A57252">
      <w:pPr>
        <w:spacing w:after="120" w:line="240" w:lineRule="auto"/>
        <w:rPr>
          <w:bCs/>
          <w:color w:val="000000"/>
          <w:sz w:val="18"/>
          <w:szCs w:val="18"/>
        </w:rPr>
      </w:pPr>
      <w:r w:rsidRPr="0016524F">
        <w:rPr>
          <w:rFonts w:cs="Arial"/>
          <w:b/>
          <w:bCs/>
          <w:color w:val="000000"/>
          <w:sz w:val="20"/>
        </w:rPr>
        <w:t>Titel:</w:t>
      </w:r>
      <w:r w:rsidRPr="0016524F">
        <w:rPr>
          <w:rFonts w:cs="Arial"/>
          <w:color w:val="000000"/>
          <w:sz w:val="20"/>
        </w:rPr>
        <w:t xml:space="preserve"> </w:t>
      </w:r>
      <w:r w:rsidR="00EE58B3" w:rsidRPr="00EE58B3">
        <w:rPr>
          <w:rFonts w:cs="Arial"/>
          <w:color w:val="000000"/>
          <w:sz w:val="20"/>
        </w:rPr>
        <w:t>Polen als Wachstumsmarkt und Partner beim Wiederaufbau der Ukraine: Dr. Lars Gutheil, Hauptgeschäftsführer der Deutsch-Polnischen Industrie- und Handelskammer, ordnete auf der Mitgliederversammlung die wirtschaftliche Entwicklung Polens und die Chancen für die Bauwirtschaft ein. Polen gehört zu den dynamischsten Volkswirtschaften Europas und kann auch für den</w:t>
      </w:r>
      <w:r w:rsidR="003C77ED">
        <w:rPr>
          <w:rFonts w:cs="Arial"/>
          <w:color w:val="000000"/>
          <w:sz w:val="20"/>
        </w:rPr>
        <w:t xml:space="preserve"> </w:t>
      </w:r>
      <w:r w:rsidR="003C77ED" w:rsidRPr="003C77ED">
        <w:rPr>
          <w:rFonts w:cs="Arial"/>
          <w:color w:val="000000"/>
          <w:sz w:val="20"/>
        </w:rPr>
        <w:t>Wiederaufbau der Ukraine eine wichtige Rolle als wirtschaftlicher und logistischer Hub übernehmen.</w:t>
      </w:r>
    </w:p>
    <w:p w14:paraId="619268ED" w14:textId="77777777" w:rsidR="00A57252" w:rsidRDefault="00A57252" w:rsidP="00A57252">
      <w:pPr>
        <w:overflowPunct/>
        <w:autoSpaceDE/>
        <w:autoSpaceDN/>
        <w:adjustRightInd/>
        <w:spacing w:before="120"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r>
        <w:rPr>
          <w:rFonts w:cs="Arial"/>
          <w:bCs/>
          <w:color w:val="000000"/>
          <w:sz w:val="20"/>
        </w:rPr>
        <w:t xml:space="preserve">| </w:t>
      </w:r>
      <w:r w:rsidRPr="00740A80">
        <w:rPr>
          <w:rFonts w:cs="Arial"/>
          <w:bCs/>
          <w:color w:val="000000"/>
          <w:sz w:val="20"/>
        </w:rPr>
        <w:t>Bartłomiej Chęciński</w:t>
      </w:r>
    </w:p>
    <w:p w14:paraId="48D04927" w14:textId="77777777" w:rsidR="00A57252" w:rsidRDefault="00A57252" w:rsidP="00A57252">
      <w:pPr>
        <w:overflowPunct/>
        <w:autoSpaceDE/>
        <w:autoSpaceDN/>
        <w:adjustRightInd/>
        <w:spacing w:line="240" w:lineRule="auto"/>
        <w:textAlignment w:val="auto"/>
        <w:rPr>
          <w:rFonts w:cs="Arial"/>
          <w:bCs/>
          <w:color w:val="000000"/>
          <w:sz w:val="20"/>
        </w:rPr>
      </w:pPr>
      <w:r>
        <w:rPr>
          <w:rFonts w:cs="Arial"/>
          <w:bCs/>
          <w:color w:val="000000"/>
          <w:sz w:val="20"/>
        </w:rPr>
        <w:br w:type="page"/>
      </w:r>
    </w:p>
    <w:p w14:paraId="3DDF0665" w14:textId="2F7DC05A" w:rsidR="00A57252" w:rsidRPr="00A57252" w:rsidRDefault="007929A3" w:rsidP="00A57252">
      <w:pPr>
        <w:rPr>
          <w:rFonts w:cs="Arial"/>
          <w:bCs/>
          <w:color w:val="000000"/>
          <w:sz w:val="20"/>
        </w:rPr>
      </w:pPr>
      <w:r>
        <w:rPr>
          <w:bCs/>
          <w:noProof/>
          <w:color w:val="000000"/>
          <w:sz w:val="18"/>
          <w:szCs w:val="18"/>
        </w:rPr>
        <w:lastRenderedPageBreak/>
        <w:drawing>
          <wp:inline distT="0" distB="0" distL="0" distR="0" wp14:anchorId="06490588" wp14:editId="3F451B57">
            <wp:extent cx="6077585" cy="4052570"/>
            <wp:effectExtent l="0" t="0" r="0" b="5080"/>
            <wp:docPr id="48101202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012029" name="Grafik 48101202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7585" cy="4052570"/>
                    </a:xfrm>
                    <a:prstGeom prst="rect">
                      <a:avLst/>
                    </a:prstGeom>
                  </pic:spPr>
                </pic:pic>
              </a:graphicData>
            </a:graphic>
          </wp:inline>
        </w:drawing>
      </w:r>
    </w:p>
    <w:p w14:paraId="4EC3AC94" w14:textId="77777777" w:rsidR="00A57252" w:rsidRDefault="00A57252" w:rsidP="00A57252">
      <w:pPr>
        <w:spacing w:line="240" w:lineRule="auto"/>
        <w:rPr>
          <w:bCs/>
          <w:color w:val="000000"/>
          <w:sz w:val="18"/>
          <w:szCs w:val="18"/>
        </w:rPr>
      </w:pPr>
    </w:p>
    <w:p w14:paraId="5D39D156" w14:textId="441E26E1" w:rsidR="007929A3" w:rsidRPr="007929A3" w:rsidRDefault="007929A3" w:rsidP="00A57252">
      <w:pPr>
        <w:spacing w:line="240" w:lineRule="auto"/>
        <w:rPr>
          <w:bCs/>
          <w:color w:val="000000"/>
          <w:sz w:val="18"/>
          <w:szCs w:val="18"/>
        </w:rPr>
      </w:pPr>
    </w:p>
    <w:p w14:paraId="61885873" w14:textId="3F0C8EAF" w:rsidR="00A57252" w:rsidRDefault="00B11D08" w:rsidP="00A57252">
      <w:pPr>
        <w:spacing w:line="240" w:lineRule="auto"/>
        <w:rPr>
          <w:b/>
          <w:color w:val="000000"/>
          <w:sz w:val="18"/>
          <w:szCs w:val="18"/>
        </w:rPr>
      </w:pPr>
      <w:r w:rsidRPr="00EA1B24">
        <w:rPr>
          <w:b/>
          <w:color w:val="000000"/>
          <w:sz w:val="18"/>
          <w:szCs w:val="18"/>
        </w:rPr>
        <w:t>BILD 0</w:t>
      </w:r>
      <w:r w:rsidR="006263C1">
        <w:rPr>
          <w:b/>
          <w:color w:val="000000"/>
          <w:sz w:val="18"/>
          <w:szCs w:val="18"/>
        </w:rPr>
        <w:t>4</w:t>
      </w:r>
      <w:r w:rsidRPr="00EA1B24">
        <w:rPr>
          <w:b/>
          <w:color w:val="000000"/>
          <w:sz w:val="18"/>
          <w:szCs w:val="18"/>
        </w:rPr>
        <w:t>:</w:t>
      </w:r>
      <w:r>
        <w:rPr>
          <w:b/>
          <w:color w:val="000000"/>
          <w:sz w:val="18"/>
          <w:szCs w:val="18"/>
        </w:rPr>
        <w:t xml:space="preserve"> </w:t>
      </w:r>
    </w:p>
    <w:p w14:paraId="2AA91320" w14:textId="77777777" w:rsidR="00A57252" w:rsidRDefault="00A57252" w:rsidP="00A57252">
      <w:pPr>
        <w:spacing w:line="240" w:lineRule="auto"/>
        <w:rPr>
          <w:rFonts w:cs="Arial"/>
          <w:b/>
          <w:bCs/>
          <w:color w:val="000000"/>
          <w:sz w:val="20"/>
        </w:rPr>
      </w:pPr>
    </w:p>
    <w:p w14:paraId="276F02D4" w14:textId="7266D891" w:rsidR="00A57252" w:rsidRDefault="00A57252" w:rsidP="00A57252">
      <w:pPr>
        <w:spacing w:after="120" w:line="240" w:lineRule="auto"/>
        <w:rPr>
          <w:bCs/>
          <w:color w:val="000000"/>
          <w:sz w:val="18"/>
          <w:szCs w:val="18"/>
        </w:rPr>
      </w:pPr>
      <w:r w:rsidRPr="0016524F">
        <w:rPr>
          <w:rFonts w:cs="Arial"/>
          <w:b/>
          <w:bCs/>
          <w:color w:val="000000"/>
          <w:sz w:val="20"/>
        </w:rPr>
        <w:t>Titel:</w:t>
      </w:r>
      <w:r w:rsidRPr="0016524F">
        <w:rPr>
          <w:rFonts w:cs="Arial"/>
          <w:color w:val="000000"/>
          <w:sz w:val="20"/>
        </w:rPr>
        <w:t xml:space="preserve"> </w:t>
      </w:r>
      <w:r w:rsidR="00495CC9" w:rsidRPr="00495CC9">
        <w:rPr>
          <w:rFonts w:cs="Arial"/>
          <w:color w:val="000000"/>
          <w:sz w:val="20"/>
        </w:rPr>
        <w:t>Mitgliederversammlung in Danzig: Mehr als 100 Teilnehmende kamen zur ordentlichen Mitgliederversammlung des Bundesverbands Kalksandsteinindustrie e.V. in Danzig zusammen. Im Mittelpunkt standen die Neuwahl des Vorstands, die Ausrichtung der Verbandsarbeit und die Frage, wie bezahlbarer Wohnungsbau unter schwierigen wirtschaftlichen Rahmenbedingungen wieder stärker in die Umsetzung kommt.</w:t>
      </w:r>
    </w:p>
    <w:p w14:paraId="7F1B4206" w14:textId="77777777" w:rsidR="00A57252" w:rsidRDefault="00A57252" w:rsidP="00A57252">
      <w:pPr>
        <w:overflowPunct/>
        <w:autoSpaceDE/>
        <w:autoSpaceDN/>
        <w:adjustRightInd/>
        <w:spacing w:before="120"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r>
        <w:rPr>
          <w:rFonts w:cs="Arial"/>
          <w:bCs/>
          <w:color w:val="000000"/>
          <w:sz w:val="20"/>
        </w:rPr>
        <w:t xml:space="preserve">| </w:t>
      </w:r>
      <w:r w:rsidRPr="00740A80">
        <w:rPr>
          <w:rFonts w:cs="Arial"/>
          <w:bCs/>
          <w:color w:val="000000"/>
          <w:sz w:val="20"/>
        </w:rPr>
        <w:t>Bartłomiej Chęciński</w:t>
      </w:r>
    </w:p>
    <w:p w14:paraId="23E63103" w14:textId="77777777" w:rsidR="00B11D08" w:rsidRDefault="00B11D08" w:rsidP="00B11D08">
      <w:pPr>
        <w:rPr>
          <w:rFonts w:cs="Arial"/>
          <w:bCs/>
          <w:color w:val="000000"/>
          <w:sz w:val="20"/>
        </w:rPr>
      </w:pPr>
    </w:p>
    <w:p w14:paraId="1E8BC5CE" w14:textId="77777777" w:rsidR="002279BA" w:rsidRDefault="002279BA" w:rsidP="00B11D08">
      <w:pPr>
        <w:rPr>
          <w:rFonts w:cs="Arial"/>
          <w:bCs/>
          <w:color w:val="000000"/>
          <w:sz w:val="20"/>
        </w:rPr>
      </w:pPr>
    </w:p>
    <w:p w14:paraId="34465CD1" w14:textId="77777777" w:rsidR="002279BA" w:rsidRDefault="002279BA" w:rsidP="00B11D08">
      <w:pPr>
        <w:rPr>
          <w:rFonts w:cs="Arial"/>
          <w:bCs/>
          <w:color w:val="000000"/>
          <w:sz w:val="20"/>
        </w:rPr>
      </w:pPr>
    </w:p>
    <w:p w14:paraId="2B09BD22" w14:textId="77777777" w:rsidR="002279BA" w:rsidRDefault="002279BA" w:rsidP="00B11D08">
      <w:pPr>
        <w:rPr>
          <w:rFonts w:cs="Arial"/>
          <w:bCs/>
          <w:color w:val="000000"/>
          <w:sz w:val="20"/>
        </w:rPr>
      </w:pPr>
    </w:p>
    <w:p w14:paraId="2DD7492C" w14:textId="77777777" w:rsidR="00525A56" w:rsidRDefault="00525A56">
      <w:pPr>
        <w:overflowPunct/>
        <w:autoSpaceDE/>
        <w:autoSpaceDN/>
        <w:adjustRightInd/>
        <w:spacing w:line="240" w:lineRule="auto"/>
        <w:textAlignment w:val="auto"/>
        <w:rPr>
          <w:rFonts w:cs="Arial"/>
          <w:bCs/>
          <w:color w:val="000000"/>
          <w:sz w:val="20"/>
        </w:rPr>
      </w:pPr>
      <w:r>
        <w:rPr>
          <w:rFonts w:cs="Arial"/>
          <w:bCs/>
          <w:color w:val="000000"/>
          <w:sz w:val="20"/>
        </w:rPr>
        <w:br w:type="page"/>
      </w:r>
    </w:p>
    <w:p w14:paraId="030F4545" w14:textId="65E79BD8" w:rsidR="008C62B6" w:rsidRPr="008C62B6" w:rsidRDefault="007929A3" w:rsidP="008C62B6">
      <w:pPr>
        <w:rPr>
          <w:rFonts w:cs="Arial"/>
          <w:bCs/>
          <w:color w:val="000000"/>
          <w:sz w:val="20"/>
        </w:rPr>
      </w:pPr>
      <w:r>
        <w:rPr>
          <w:rFonts w:cs="Arial"/>
          <w:bCs/>
          <w:noProof/>
          <w:color w:val="000000"/>
          <w:sz w:val="20"/>
        </w:rPr>
        <w:lastRenderedPageBreak/>
        <w:drawing>
          <wp:inline distT="0" distB="0" distL="0" distR="0" wp14:anchorId="0152A090" wp14:editId="32AA0315">
            <wp:extent cx="6077585" cy="4052570"/>
            <wp:effectExtent l="0" t="0" r="0" b="5080"/>
            <wp:docPr id="31019035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190358" name="Grafik 31019035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77585" cy="4052570"/>
                    </a:xfrm>
                    <a:prstGeom prst="rect">
                      <a:avLst/>
                    </a:prstGeom>
                  </pic:spPr>
                </pic:pic>
              </a:graphicData>
            </a:graphic>
          </wp:inline>
        </w:drawing>
      </w:r>
    </w:p>
    <w:p w14:paraId="71B2658C" w14:textId="77777777" w:rsidR="00525A56" w:rsidRDefault="00525A56" w:rsidP="008C62B6">
      <w:pPr>
        <w:spacing w:line="240" w:lineRule="auto"/>
        <w:rPr>
          <w:b/>
          <w:color w:val="000000"/>
          <w:sz w:val="18"/>
          <w:szCs w:val="18"/>
        </w:rPr>
      </w:pPr>
    </w:p>
    <w:p w14:paraId="5D886537" w14:textId="6E8F1A99" w:rsidR="00A57252" w:rsidRDefault="00A57252" w:rsidP="00A57252">
      <w:pPr>
        <w:rPr>
          <w:b/>
          <w:color w:val="000000"/>
          <w:sz w:val="18"/>
          <w:szCs w:val="18"/>
        </w:rPr>
      </w:pPr>
      <w:r w:rsidRPr="00EA1B24">
        <w:rPr>
          <w:b/>
          <w:color w:val="000000"/>
          <w:sz w:val="18"/>
          <w:szCs w:val="18"/>
        </w:rPr>
        <w:t>BILD 0</w:t>
      </w:r>
      <w:r w:rsidR="008C62B6">
        <w:rPr>
          <w:b/>
          <w:color w:val="000000"/>
          <w:sz w:val="18"/>
          <w:szCs w:val="18"/>
        </w:rPr>
        <w:t>5</w:t>
      </w:r>
      <w:r w:rsidRPr="00EA1B24">
        <w:rPr>
          <w:b/>
          <w:color w:val="000000"/>
          <w:sz w:val="18"/>
          <w:szCs w:val="18"/>
        </w:rPr>
        <w:t>:</w:t>
      </w:r>
      <w:r>
        <w:rPr>
          <w:b/>
          <w:color w:val="000000"/>
          <w:sz w:val="18"/>
          <w:szCs w:val="18"/>
        </w:rPr>
        <w:t xml:space="preserve"> </w:t>
      </w:r>
    </w:p>
    <w:p w14:paraId="34358449" w14:textId="77777777" w:rsidR="003C77ED" w:rsidRDefault="00A57252" w:rsidP="003C77ED">
      <w:pPr>
        <w:spacing w:after="120" w:line="240" w:lineRule="auto"/>
        <w:rPr>
          <w:rFonts w:cs="Arial"/>
          <w:color w:val="000000"/>
          <w:sz w:val="20"/>
        </w:rPr>
      </w:pPr>
      <w:r w:rsidRPr="0016524F">
        <w:rPr>
          <w:rFonts w:cs="Arial"/>
          <w:b/>
          <w:bCs/>
          <w:color w:val="000000"/>
          <w:sz w:val="20"/>
        </w:rPr>
        <w:t>Titel:</w:t>
      </w:r>
      <w:r w:rsidRPr="0016524F">
        <w:rPr>
          <w:rFonts w:cs="Arial"/>
          <w:color w:val="000000"/>
          <w:sz w:val="20"/>
        </w:rPr>
        <w:t xml:space="preserve"> </w:t>
      </w:r>
      <w:r w:rsidR="003C77ED" w:rsidRPr="003C77ED">
        <w:rPr>
          <w:rFonts w:cs="Arial"/>
          <w:color w:val="000000"/>
          <w:sz w:val="20"/>
        </w:rPr>
        <w:t xml:space="preserve">Verbandsarbeit zwischen Politik, Markt und Beratung: Geschäftsführer Roland Meißner stellte aktuelle Themen und Arbeitsfelder des Bundesverbands vor. Dazu zählen neben der politischen Interessenvertretung für verlässliche Rahmenbedingungen im Wohnungsbau auch konkrete Angebote für die Praxis, etwa Seminare für die technischen Berater der Kalksandsteinindustrie. </w:t>
      </w:r>
    </w:p>
    <w:p w14:paraId="5F92A7C2" w14:textId="7D049783" w:rsidR="00A57252" w:rsidRDefault="00A57252" w:rsidP="003C77ED">
      <w:pPr>
        <w:spacing w:after="120" w:line="240" w:lineRule="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r>
        <w:rPr>
          <w:rFonts w:cs="Arial"/>
          <w:bCs/>
          <w:color w:val="000000"/>
          <w:sz w:val="20"/>
        </w:rPr>
        <w:t xml:space="preserve">| </w:t>
      </w:r>
      <w:r w:rsidRPr="00740A80">
        <w:rPr>
          <w:rFonts w:cs="Arial"/>
          <w:bCs/>
          <w:color w:val="000000"/>
          <w:sz w:val="20"/>
        </w:rPr>
        <w:t>Bartłomiej Chęciński</w:t>
      </w:r>
    </w:p>
    <w:p w14:paraId="183A9465" w14:textId="2EEE00B0" w:rsidR="00A57252" w:rsidRDefault="00A57252" w:rsidP="00A57252">
      <w:pPr>
        <w:overflowPunct/>
        <w:autoSpaceDE/>
        <w:autoSpaceDN/>
        <w:adjustRightInd/>
        <w:spacing w:line="240" w:lineRule="auto"/>
        <w:textAlignment w:val="auto"/>
        <w:rPr>
          <w:rFonts w:cs="Arial"/>
          <w:bCs/>
          <w:color w:val="000000"/>
          <w:sz w:val="20"/>
        </w:rPr>
      </w:pPr>
      <w:r>
        <w:rPr>
          <w:rFonts w:cs="Arial"/>
          <w:bCs/>
          <w:color w:val="000000"/>
          <w:sz w:val="20"/>
        </w:rPr>
        <w:br w:type="page"/>
      </w:r>
    </w:p>
    <w:p w14:paraId="0B1FE692" w14:textId="177B5400" w:rsidR="00143BC1" w:rsidRDefault="00143BC1" w:rsidP="0086687C">
      <w:pPr>
        <w:overflowPunct/>
        <w:autoSpaceDE/>
        <w:autoSpaceDN/>
        <w:adjustRightInd/>
        <w:spacing w:line="300" w:lineRule="exact"/>
        <w:textAlignment w:val="auto"/>
        <w:rPr>
          <w:rFonts w:cs="Arial"/>
          <w:bCs/>
          <w:color w:val="000000"/>
          <w:sz w:val="20"/>
        </w:rPr>
      </w:pPr>
    </w:p>
    <w:p w14:paraId="330ADE96" w14:textId="0852A2EA" w:rsidR="008C62B6" w:rsidRPr="007929A3" w:rsidRDefault="007929A3" w:rsidP="008C62B6">
      <w:pPr>
        <w:rPr>
          <w:bCs/>
          <w:color w:val="000000"/>
          <w:sz w:val="18"/>
          <w:szCs w:val="18"/>
        </w:rPr>
      </w:pPr>
      <w:r>
        <w:rPr>
          <w:bCs/>
          <w:noProof/>
          <w:color w:val="000000"/>
          <w:sz w:val="18"/>
          <w:szCs w:val="18"/>
        </w:rPr>
        <w:drawing>
          <wp:inline distT="0" distB="0" distL="0" distR="0" wp14:anchorId="65409258" wp14:editId="0602C0C5">
            <wp:extent cx="6077585" cy="4052570"/>
            <wp:effectExtent l="0" t="0" r="0" b="5080"/>
            <wp:docPr id="875405024"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405024" name="Grafik 87540502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77585" cy="4052570"/>
                    </a:xfrm>
                    <a:prstGeom prst="rect">
                      <a:avLst/>
                    </a:prstGeom>
                  </pic:spPr>
                </pic:pic>
              </a:graphicData>
            </a:graphic>
          </wp:inline>
        </w:drawing>
      </w:r>
    </w:p>
    <w:p w14:paraId="2B3FE0F2" w14:textId="77777777" w:rsidR="008C62B6" w:rsidRPr="007929A3" w:rsidRDefault="008C62B6" w:rsidP="008C62B6">
      <w:pPr>
        <w:rPr>
          <w:bCs/>
          <w:color w:val="000000"/>
          <w:sz w:val="18"/>
          <w:szCs w:val="18"/>
        </w:rPr>
      </w:pPr>
    </w:p>
    <w:p w14:paraId="25BD5E1E" w14:textId="40C91AC5" w:rsidR="008C62B6" w:rsidRDefault="008C62B6" w:rsidP="008C62B6">
      <w:pPr>
        <w:rPr>
          <w:b/>
          <w:color w:val="000000"/>
          <w:sz w:val="18"/>
          <w:szCs w:val="18"/>
        </w:rPr>
      </w:pPr>
      <w:r w:rsidRPr="00EA1B24">
        <w:rPr>
          <w:b/>
          <w:color w:val="000000"/>
          <w:sz w:val="18"/>
          <w:szCs w:val="18"/>
        </w:rPr>
        <w:t>BILD 0</w:t>
      </w:r>
      <w:r>
        <w:rPr>
          <w:b/>
          <w:color w:val="000000"/>
          <w:sz w:val="18"/>
          <w:szCs w:val="18"/>
        </w:rPr>
        <w:t>6</w:t>
      </w:r>
      <w:r w:rsidRPr="00EA1B24">
        <w:rPr>
          <w:b/>
          <w:color w:val="000000"/>
          <w:sz w:val="18"/>
          <w:szCs w:val="18"/>
        </w:rPr>
        <w:t>:</w:t>
      </w:r>
      <w:r>
        <w:rPr>
          <w:b/>
          <w:color w:val="000000"/>
          <w:sz w:val="18"/>
          <w:szCs w:val="18"/>
        </w:rPr>
        <w:t xml:space="preserve"> </w:t>
      </w:r>
    </w:p>
    <w:p w14:paraId="6CD06350" w14:textId="2BA8393D" w:rsidR="008C62B6" w:rsidRDefault="008C62B6" w:rsidP="008C62B6">
      <w:pPr>
        <w:spacing w:after="120" w:line="240" w:lineRule="auto"/>
        <w:rPr>
          <w:bCs/>
          <w:color w:val="000000"/>
          <w:sz w:val="18"/>
          <w:szCs w:val="18"/>
        </w:rPr>
      </w:pPr>
      <w:r w:rsidRPr="0016524F">
        <w:rPr>
          <w:rFonts w:cs="Arial"/>
          <w:b/>
          <w:bCs/>
          <w:color w:val="000000"/>
          <w:sz w:val="20"/>
        </w:rPr>
        <w:t>Titel:</w:t>
      </w:r>
      <w:r w:rsidRPr="0016524F">
        <w:rPr>
          <w:rFonts w:cs="Arial"/>
          <w:color w:val="000000"/>
          <w:sz w:val="20"/>
        </w:rPr>
        <w:t xml:space="preserve"> </w:t>
      </w:r>
      <w:r w:rsidR="00B711DB" w:rsidRPr="00B711DB">
        <w:rPr>
          <w:rFonts w:cs="Arial"/>
          <w:color w:val="000000"/>
          <w:sz w:val="20"/>
        </w:rPr>
        <w:t>30 Jahre Engagement im Vorstand: Der Bundesverband Kalksandsteinindustrie e.V. würdigte Dr. Hannes Zapf (r.) für 30 Jahre Mitgliedschaft im Vorstand. Zapf, der den Verband auch bereits als Vorstandsvorsitzender geführt hat, steht beispielhaft für ehrenamtliches Engagement und den Zusammenhalt der Kalksandsteinindustrie über mehrere Jahrzehnte hinweg.</w:t>
      </w:r>
    </w:p>
    <w:p w14:paraId="4A713449" w14:textId="77777777" w:rsidR="008C62B6" w:rsidRDefault="008C62B6" w:rsidP="008C62B6">
      <w:pPr>
        <w:overflowPunct/>
        <w:autoSpaceDE/>
        <w:autoSpaceDN/>
        <w:adjustRightInd/>
        <w:spacing w:before="120"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r>
        <w:rPr>
          <w:rFonts w:cs="Arial"/>
          <w:bCs/>
          <w:color w:val="000000"/>
          <w:sz w:val="20"/>
        </w:rPr>
        <w:t xml:space="preserve">| </w:t>
      </w:r>
      <w:r w:rsidRPr="00740A80">
        <w:rPr>
          <w:rFonts w:cs="Arial"/>
          <w:bCs/>
          <w:color w:val="000000"/>
          <w:sz w:val="20"/>
        </w:rPr>
        <w:t>Bartłomiej Chęciński</w:t>
      </w:r>
    </w:p>
    <w:p w14:paraId="7DE108F1" w14:textId="77777777" w:rsidR="008C62B6" w:rsidRPr="00B711DB" w:rsidRDefault="008C62B6" w:rsidP="006537CC">
      <w:pPr>
        <w:spacing w:line="320" w:lineRule="exact"/>
        <w:jc w:val="both"/>
        <w:rPr>
          <w:bCs/>
          <w:sz w:val="18"/>
          <w:szCs w:val="18"/>
        </w:rPr>
      </w:pPr>
    </w:p>
    <w:p w14:paraId="688A3C77" w14:textId="77777777" w:rsidR="008C62B6" w:rsidRPr="00B711DB" w:rsidRDefault="008C62B6" w:rsidP="006537CC">
      <w:pPr>
        <w:spacing w:line="320" w:lineRule="exact"/>
        <w:jc w:val="both"/>
        <w:rPr>
          <w:bCs/>
          <w:sz w:val="18"/>
          <w:szCs w:val="18"/>
        </w:rPr>
      </w:pPr>
    </w:p>
    <w:p w14:paraId="6F7094BE" w14:textId="77777777" w:rsidR="008C62B6" w:rsidRPr="00B711DB" w:rsidRDefault="008C62B6" w:rsidP="006537CC">
      <w:pPr>
        <w:spacing w:line="320" w:lineRule="exact"/>
        <w:jc w:val="both"/>
        <w:rPr>
          <w:bCs/>
          <w:sz w:val="18"/>
          <w:szCs w:val="18"/>
        </w:rPr>
      </w:pPr>
    </w:p>
    <w:p w14:paraId="2A5D04E4" w14:textId="77777777" w:rsidR="008C62B6" w:rsidRPr="00B711DB" w:rsidRDefault="008C62B6" w:rsidP="006537CC">
      <w:pPr>
        <w:spacing w:line="320" w:lineRule="exact"/>
        <w:jc w:val="both"/>
        <w:rPr>
          <w:bCs/>
          <w:sz w:val="18"/>
          <w:szCs w:val="18"/>
        </w:rPr>
      </w:pPr>
    </w:p>
    <w:p w14:paraId="5CC1587A" w14:textId="77777777" w:rsidR="008C62B6" w:rsidRPr="00B711DB" w:rsidRDefault="008C62B6" w:rsidP="006537CC">
      <w:pPr>
        <w:spacing w:line="320" w:lineRule="exact"/>
        <w:jc w:val="both"/>
        <w:rPr>
          <w:bCs/>
          <w:sz w:val="18"/>
          <w:szCs w:val="18"/>
        </w:rPr>
      </w:pPr>
    </w:p>
    <w:p w14:paraId="529E15BE" w14:textId="77777777" w:rsidR="008C62B6" w:rsidRPr="00B711DB" w:rsidRDefault="008C62B6" w:rsidP="006537CC">
      <w:pPr>
        <w:spacing w:line="320" w:lineRule="exact"/>
        <w:jc w:val="both"/>
        <w:rPr>
          <w:bCs/>
          <w:sz w:val="18"/>
          <w:szCs w:val="18"/>
        </w:rPr>
      </w:pPr>
    </w:p>
    <w:p w14:paraId="58ABF18D" w14:textId="77777777" w:rsidR="008C62B6" w:rsidRPr="00B711DB" w:rsidRDefault="008C62B6" w:rsidP="006537CC">
      <w:pPr>
        <w:spacing w:line="320" w:lineRule="exact"/>
        <w:jc w:val="both"/>
        <w:rPr>
          <w:bCs/>
          <w:sz w:val="18"/>
          <w:szCs w:val="18"/>
        </w:rPr>
      </w:pPr>
    </w:p>
    <w:p w14:paraId="62964876" w14:textId="77777777" w:rsidR="008C62B6" w:rsidRPr="00B711DB" w:rsidRDefault="008C62B6" w:rsidP="006537CC">
      <w:pPr>
        <w:spacing w:line="320" w:lineRule="exact"/>
        <w:jc w:val="both"/>
        <w:rPr>
          <w:bCs/>
          <w:sz w:val="18"/>
          <w:szCs w:val="18"/>
        </w:rPr>
      </w:pPr>
    </w:p>
    <w:p w14:paraId="15922802" w14:textId="77777777" w:rsidR="008C62B6" w:rsidRPr="00B711DB" w:rsidRDefault="008C62B6" w:rsidP="006537CC">
      <w:pPr>
        <w:spacing w:line="320" w:lineRule="exact"/>
        <w:jc w:val="both"/>
        <w:rPr>
          <w:bCs/>
          <w:sz w:val="18"/>
          <w:szCs w:val="18"/>
        </w:rPr>
      </w:pPr>
    </w:p>
    <w:p w14:paraId="0DC6312B" w14:textId="77777777" w:rsidR="008C62B6" w:rsidRPr="00B711DB" w:rsidRDefault="008C62B6" w:rsidP="006537CC">
      <w:pPr>
        <w:spacing w:line="320" w:lineRule="exact"/>
        <w:jc w:val="both"/>
        <w:rPr>
          <w:bCs/>
          <w:sz w:val="18"/>
          <w:szCs w:val="18"/>
        </w:rPr>
      </w:pPr>
    </w:p>
    <w:p w14:paraId="79948307" w14:textId="77777777" w:rsidR="008C62B6" w:rsidRPr="00B711DB" w:rsidRDefault="008C62B6" w:rsidP="006537CC">
      <w:pPr>
        <w:spacing w:line="320" w:lineRule="exact"/>
        <w:jc w:val="both"/>
        <w:rPr>
          <w:bCs/>
          <w:sz w:val="18"/>
          <w:szCs w:val="18"/>
        </w:rPr>
      </w:pPr>
    </w:p>
    <w:p w14:paraId="5B94712F" w14:textId="77777777" w:rsidR="008C62B6" w:rsidRPr="00B711DB" w:rsidRDefault="008C62B6" w:rsidP="006537CC">
      <w:pPr>
        <w:spacing w:line="320" w:lineRule="exact"/>
        <w:jc w:val="both"/>
        <w:rPr>
          <w:bCs/>
          <w:sz w:val="18"/>
          <w:szCs w:val="18"/>
        </w:rPr>
      </w:pPr>
    </w:p>
    <w:p w14:paraId="37322207" w14:textId="77777777" w:rsidR="008C62B6" w:rsidRPr="00B711DB" w:rsidRDefault="008C62B6" w:rsidP="006537CC">
      <w:pPr>
        <w:spacing w:line="320" w:lineRule="exact"/>
        <w:jc w:val="both"/>
        <w:rPr>
          <w:bCs/>
          <w:sz w:val="18"/>
          <w:szCs w:val="18"/>
        </w:rPr>
      </w:pPr>
    </w:p>
    <w:p w14:paraId="37275CBF" w14:textId="77777777" w:rsidR="008C62B6" w:rsidRPr="00B711DB" w:rsidRDefault="008C62B6" w:rsidP="006537CC">
      <w:pPr>
        <w:spacing w:line="320" w:lineRule="exact"/>
        <w:jc w:val="both"/>
        <w:rPr>
          <w:bCs/>
          <w:sz w:val="18"/>
          <w:szCs w:val="18"/>
        </w:rPr>
      </w:pPr>
    </w:p>
    <w:p w14:paraId="2340049D" w14:textId="77777777" w:rsidR="008C62B6" w:rsidRPr="00B711DB" w:rsidRDefault="008C62B6" w:rsidP="006537CC">
      <w:pPr>
        <w:spacing w:line="320" w:lineRule="exact"/>
        <w:jc w:val="both"/>
        <w:rPr>
          <w:bCs/>
          <w:sz w:val="18"/>
          <w:szCs w:val="18"/>
        </w:rPr>
      </w:pPr>
    </w:p>
    <w:p w14:paraId="5CEFD954" w14:textId="77777777" w:rsidR="008C62B6" w:rsidRDefault="008C62B6" w:rsidP="006537CC">
      <w:pPr>
        <w:spacing w:line="320" w:lineRule="exact"/>
        <w:jc w:val="both"/>
        <w:rPr>
          <w:b/>
          <w:sz w:val="18"/>
          <w:szCs w:val="18"/>
        </w:rPr>
      </w:pPr>
    </w:p>
    <w:p w14:paraId="299F8946" w14:textId="0C7D5E4C" w:rsidR="002279BA" w:rsidRPr="00521B32" w:rsidRDefault="002279BA" w:rsidP="006537CC">
      <w:pPr>
        <w:spacing w:line="320" w:lineRule="exact"/>
        <w:jc w:val="both"/>
        <w:rPr>
          <w:bCs/>
          <w:color w:val="000000"/>
          <w:sz w:val="18"/>
          <w:szCs w:val="18"/>
        </w:rPr>
      </w:pPr>
      <w:r w:rsidRPr="00AD6FA6">
        <w:rPr>
          <w:b/>
          <w:sz w:val="18"/>
          <w:szCs w:val="18"/>
        </w:rPr>
        <w:t>Über Frederic A. Dörlitz</w:t>
      </w:r>
    </w:p>
    <w:p w14:paraId="7826D0EA" w14:textId="48DBDB0F" w:rsidR="006537CC" w:rsidRDefault="007929A3" w:rsidP="006537CC">
      <w:pPr>
        <w:spacing w:line="320" w:lineRule="exact"/>
        <w:jc w:val="both"/>
        <w:rPr>
          <w:b/>
          <w:bCs/>
          <w:color w:val="000000"/>
          <w:sz w:val="18"/>
          <w:szCs w:val="18"/>
        </w:rPr>
      </w:pPr>
      <w:r w:rsidRPr="007929A3">
        <w:rPr>
          <w:sz w:val="18"/>
          <w:szCs w:val="18"/>
        </w:rPr>
        <w:t>Frederic A. Dörlitz wurde am 25.11.1966 in Hamburg geboren. Anfang der 90er Jahre stieg er direkt in das Familienunternehmen ein. Seit 2019 ist Frederic A. Dörlitz geschäftsführender Gesellschafter der HANSA Steine Gruppe. Zudem engagiert er sich seit über 30 Jahren in verschiedenen Gremien des Bundesverbands sowie des europäischen Kalksandsteinverbandes.</w:t>
      </w:r>
    </w:p>
    <w:p w14:paraId="4D289A35" w14:textId="77777777" w:rsidR="006537CC" w:rsidRDefault="006537CC" w:rsidP="006537CC">
      <w:pPr>
        <w:spacing w:line="320" w:lineRule="exact"/>
        <w:jc w:val="both"/>
        <w:rPr>
          <w:b/>
          <w:bCs/>
          <w:color w:val="000000"/>
          <w:sz w:val="18"/>
          <w:szCs w:val="18"/>
        </w:rPr>
      </w:pPr>
    </w:p>
    <w:p w14:paraId="2402DF26" w14:textId="0429A842" w:rsidR="002279BA" w:rsidRPr="00F27357" w:rsidRDefault="002279BA" w:rsidP="008B1FB1">
      <w:pPr>
        <w:spacing w:line="320" w:lineRule="exact"/>
        <w:jc w:val="both"/>
        <w:rPr>
          <w:b/>
          <w:bCs/>
          <w:sz w:val="18"/>
          <w:szCs w:val="18"/>
        </w:rPr>
      </w:pPr>
      <w:r w:rsidRPr="00F27357">
        <w:rPr>
          <w:b/>
          <w:bCs/>
          <w:sz w:val="18"/>
          <w:szCs w:val="18"/>
        </w:rPr>
        <w:t>Über Michelina von Peterffy-Rolff</w:t>
      </w:r>
    </w:p>
    <w:p w14:paraId="1C95C02B" w14:textId="27B14843" w:rsidR="00143BC1" w:rsidRPr="007929A3" w:rsidRDefault="007929A3" w:rsidP="006537CC">
      <w:pPr>
        <w:overflowPunct/>
        <w:autoSpaceDE/>
        <w:autoSpaceDN/>
        <w:adjustRightInd/>
        <w:spacing w:line="320" w:lineRule="exact"/>
        <w:textAlignment w:val="auto"/>
        <w:rPr>
          <w:rFonts w:cs="Arial"/>
          <w:bCs/>
          <w:color w:val="000000" w:themeColor="text1"/>
          <w:sz w:val="20"/>
        </w:rPr>
      </w:pPr>
      <w:r w:rsidRPr="007929A3">
        <w:rPr>
          <w:color w:val="000000" w:themeColor="text1"/>
          <w:sz w:val="18"/>
          <w:szCs w:val="18"/>
        </w:rPr>
        <w:t>Michelina von Peterffy-Rolff (geb. Schencking) wurde am 13.09.1970 in Mannheim-Neckarau geboren. Nach Beendigung ihres Architekturstudiums im Jahr 1995 war sie als freie Architektin in Leipzig tätig. Seit 2013 ist sie geschäftsführende Gesellschafterin im Familienunternehmen Kalksandsteinwerke Schencking GmbH &amp; Co. KG. Zudem engagiert Sie sich im Beirat der Markenorganisation KS* Original und ist Vorsitzende des Ausschusses für Öffentlichkeitsarbeit im Bundesverband.</w:t>
      </w:r>
    </w:p>
    <w:p w14:paraId="02444F5B" w14:textId="77777777" w:rsidR="009E39AA" w:rsidRDefault="009E39AA" w:rsidP="006537CC">
      <w:pPr>
        <w:overflowPunct/>
        <w:autoSpaceDE/>
        <w:autoSpaceDN/>
        <w:adjustRightInd/>
        <w:spacing w:line="320" w:lineRule="exact"/>
        <w:textAlignment w:val="auto"/>
        <w:rPr>
          <w:rFonts w:cs="Arial"/>
          <w:bCs/>
          <w:color w:val="000000"/>
          <w:sz w:val="20"/>
        </w:rPr>
      </w:pPr>
    </w:p>
    <w:p w14:paraId="70DDFD84" w14:textId="6EFD084F" w:rsidR="00F51576" w:rsidRDefault="00F51576" w:rsidP="006537CC">
      <w:pPr>
        <w:overflowPunct/>
        <w:autoSpaceDE/>
        <w:autoSpaceDN/>
        <w:adjustRightInd/>
        <w:spacing w:line="320" w:lineRule="exact"/>
        <w:textAlignment w:val="auto"/>
        <w:rPr>
          <w:rFonts w:cs="Arial"/>
          <w:bCs/>
          <w:color w:val="000000"/>
          <w:sz w:val="20"/>
        </w:rPr>
      </w:pPr>
    </w:p>
    <w:p w14:paraId="4D82397A" w14:textId="58CB8CA0" w:rsidR="00BA4161" w:rsidRPr="0016524F" w:rsidRDefault="00BA4161" w:rsidP="006537CC">
      <w:pPr>
        <w:overflowPunct/>
        <w:autoSpaceDE/>
        <w:autoSpaceDN/>
        <w:adjustRightInd/>
        <w:spacing w:line="320" w:lineRule="exact"/>
        <w:textAlignment w:val="auto"/>
        <w:rPr>
          <w:b/>
          <w:color w:val="000000"/>
          <w:sz w:val="20"/>
        </w:rPr>
      </w:pPr>
      <w:r w:rsidRPr="0016524F">
        <w:rPr>
          <w:b/>
          <w:color w:val="000000"/>
          <w:sz w:val="20"/>
        </w:rPr>
        <w:t>Über den Bundesverband</w:t>
      </w:r>
      <w:r w:rsidR="00166C5C" w:rsidRPr="0016524F">
        <w:rPr>
          <w:b/>
          <w:color w:val="000000"/>
          <w:sz w:val="20"/>
        </w:rPr>
        <w:t xml:space="preserve"> Kalksandsteinindustrie e.V.</w:t>
      </w:r>
      <w:r w:rsidRPr="0016524F">
        <w:rPr>
          <w:b/>
          <w:color w:val="000000"/>
          <w:sz w:val="20"/>
        </w:rPr>
        <w:t>:</w:t>
      </w:r>
    </w:p>
    <w:p w14:paraId="606BA008" w14:textId="76692A72" w:rsidR="00BA4161" w:rsidRPr="00084670" w:rsidRDefault="00BA4161" w:rsidP="006537CC">
      <w:pPr>
        <w:overflowPunct/>
        <w:spacing w:line="320" w:lineRule="exact"/>
        <w:jc w:val="both"/>
        <w:textAlignment w:val="auto"/>
        <w:rPr>
          <w:rFonts w:cs="Arial"/>
          <w:sz w:val="20"/>
        </w:rPr>
      </w:pPr>
      <w:r w:rsidRPr="00084670">
        <w:rPr>
          <w:rFonts w:cs="Arial"/>
          <w:sz w:val="20"/>
        </w:rPr>
        <w:t xml:space="preserve">Der Bundesverband Kalksandsteinindustrie e.V. (BV KSI) mit Sitz in Hannover vertritt die wirtschafts- und sozialpolitischen Interessen von </w:t>
      </w:r>
      <w:r w:rsidR="003339BC" w:rsidRPr="0016524F">
        <w:rPr>
          <w:rFonts w:cs="Arial"/>
          <w:color w:val="000000"/>
          <w:sz w:val="20"/>
        </w:rPr>
        <w:t>6</w:t>
      </w:r>
      <w:r w:rsidR="009E39AA">
        <w:rPr>
          <w:rFonts w:cs="Arial"/>
          <w:color w:val="000000"/>
          <w:sz w:val="20"/>
        </w:rPr>
        <w:t xml:space="preserve">8 </w:t>
      </w:r>
      <w:r w:rsidRPr="0016524F">
        <w:rPr>
          <w:rFonts w:cs="Arial"/>
          <w:color w:val="000000"/>
          <w:sz w:val="20"/>
        </w:rPr>
        <w:t xml:space="preserve">Kalksandsteinwerken </w:t>
      </w:r>
      <w:r w:rsidRPr="00084670">
        <w:rPr>
          <w:rFonts w:cs="Arial"/>
          <w:sz w:val="20"/>
        </w:rPr>
        <w:t>im Bundesgebiet. Mit einem Organisationsgrad von über 9</w:t>
      </w:r>
      <w:r w:rsidR="00084670" w:rsidRPr="00084670">
        <w:rPr>
          <w:rFonts w:cs="Arial"/>
          <w:sz w:val="20"/>
        </w:rPr>
        <w:t>5</w:t>
      </w:r>
      <w:r w:rsidRPr="00084670">
        <w:rPr>
          <w:rFonts w:cs="Arial"/>
          <w:sz w:val="20"/>
        </w:rPr>
        <w:t xml:space="preserve"> % ist er das Sprachrohr der zweitgrößten deutschen Mauersteinindustrie. Das wirtschaftspolitische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w:t>
      </w:r>
      <w:r w:rsidR="00084670" w:rsidRPr="00084670">
        <w:rPr>
          <w:rFonts w:cs="Arial"/>
          <w:sz w:val="20"/>
        </w:rPr>
        <w:t xml:space="preserve">im Jahr 1900 </w:t>
      </w:r>
      <w:r w:rsidRPr="00084670">
        <w:rPr>
          <w:rFonts w:cs="Arial"/>
          <w:sz w:val="20"/>
        </w:rPr>
        <w:t>ist es das Ziel des Verbandes, die Interessen seiner Mitgliedsunternehmen zu bündeln, zu unterstützen sowie neue Perspektiven zu eröffnen.</w:t>
      </w:r>
    </w:p>
    <w:sectPr w:rsidR="00BA4161" w:rsidRPr="00084670" w:rsidSect="00A43632">
      <w:headerReference w:type="even" r:id="rId14"/>
      <w:headerReference w:type="default" r:id="rId15"/>
      <w:footerReference w:type="even" r:id="rId16"/>
      <w:footerReference w:type="default" r:id="rId17"/>
      <w:headerReference w:type="first" r:id="rId18"/>
      <w:footerReference w:type="first" r:id="rId19"/>
      <w:pgSz w:w="11907" w:h="16840" w:code="9"/>
      <w:pgMar w:top="1701" w:right="1134" w:bottom="1021"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2D186" w14:textId="77777777" w:rsidR="00B11CEB" w:rsidRDefault="00B11CEB">
      <w:r>
        <w:separator/>
      </w:r>
    </w:p>
  </w:endnote>
  <w:endnote w:type="continuationSeparator" w:id="0">
    <w:p w14:paraId="556C786E" w14:textId="77777777" w:rsidR="00B11CEB" w:rsidRDefault="00B11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FD708" w14:textId="77777777" w:rsidR="009E39AA" w:rsidRDefault="009E39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2EA2" w14:textId="77777777" w:rsidR="00D31426" w:rsidRPr="00391BD4" w:rsidRDefault="00D31426" w:rsidP="00D31426">
    <w:pPr>
      <w:overflowPunct/>
      <w:spacing w:line="320" w:lineRule="exact"/>
      <w:jc w:val="center"/>
      <w:textAlignment w:val="auto"/>
      <w:rPr>
        <w:rFonts w:cs="Arial"/>
        <w:b/>
        <w:sz w:val="16"/>
        <w:szCs w:val="16"/>
      </w:rPr>
    </w:pPr>
    <w:r w:rsidRPr="00391BD4">
      <w:rPr>
        <w:rFonts w:cs="Arial"/>
        <w:b/>
        <w:sz w:val="16"/>
        <w:szCs w:val="16"/>
      </w:rPr>
      <w:t>Pressekontakt:</w:t>
    </w:r>
  </w:p>
  <w:p w14:paraId="3B39C323" w14:textId="55E72898" w:rsidR="00D31426" w:rsidRPr="00391BD4" w:rsidRDefault="00E172DC" w:rsidP="00D31426">
    <w:pPr>
      <w:spacing w:line="240" w:lineRule="auto"/>
      <w:jc w:val="center"/>
      <w:rPr>
        <w:rFonts w:cs="Arial"/>
        <w:noProof/>
        <w:sz w:val="16"/>
        <w:szCs w:val="16"/>
      </w:rPr>
    </w:pPr>
    <w:r w:rsidRPr="00391BD4">
      <w:rPr>
        <w:rFonts w:cs="Arial"/>
        <w:noProof/>
        <w:sz w:val="16"/>
        <w:szCs w:val="16"/>
      </w:rPr>
      <w:t>Bert Große</w:t>
    </w:r>
    <w:r w:rsidR="00D31426" w:rsidRPr="00391BD4">
      <w:rPr>
        <w:rFonts w:cs="Arial"/>
        <w:noProof/>
        <w:sz w:val="16"/>
        <w:szCs w:val="16"/>
      </w:rPr>
      <w:t xml:space="preserve">, </w:t>
    </w:r>
    <w:r w:rsidR="00D31426"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31FFD7BA" w14:textId="77777777" w:rsidR="00D31426" w:rsidRPr="007B4E2B" w:rsidRDefault="00D31426" w:rsidP="00D31426">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F03D562" w14:textId="44E0A7D1" w:rsidR="00D31426" w:rsidRPr="007B4E2B" w:rsidRDefault="00D31426" w:rsidP="00D31426">
    <w:pPr>
      <w:pStyle w:val="Fuzeile"/>
      <w:spacing w:line="240" w:lineRule="auto"/>
      <w:jc w:val="center"/>
      <w:rPr>
        <w:sz w:val="16"/>
        <w:szCs w:val="16"/>
        <w:lang w:val="nb-NO"/>
      </w:rPr>
    </w:pPr>
    <w:r w:rsidRPr="007B4E2B">
      <w:rPr>
        <w:rFonts w:cs="Arial"/>
        <w:noProof/>
        <w:sz w:val="16"/>
        <w:szCs w:val="16"/>
        <w:lang w:val="nb-NO"/>
      </w:rPr>
      <w:t>Tel. 0511 / 27954-</w:t>
    </w:r>
    <w:r w:rsidR="00E172DC" w:rsidRPr="007B4E2B">
      <w:rPr>
        <w:rFonts w:cs="Arial"/>
        <w:noProof/>
        <w:sz w:val="16"/>
        <w:szCs w:val="16"/>
        <w:lang w:val="nb-NO"/>
      </w:rPr>
      <w:t>83</w:t>
    </w:r>
    <w:r w:rsidRPr="007B4E2B">
      <w:rPr>
        <w:rFonts w:cs="Arial"/>
        <w:noProof/>
        <w:sz w:val="16"/>
        <w:szCs w:val="16"/>
        <w:lang w:val="nb-NO"/>
      </w:rPr>
      <w:t>, Mobil 01</w:t>
    </w:r>
    <w:r w:rsidR="00E172DC" w:rsidRPr="007B4E2B">
      <w:rPr>
        <w:rFonts w:cs="Arial"/>
        <w:noProof/>
        <w:sz w:val="16"/>
        <w:szCs w:val="16"/>
        <w:lang w:val="nb-NO"/>
      </w:rPr>
      <w:t>77</w:t>
    </w:r>
    <w:r w:rsidRPr="007B4E2B">
      <w:rPr>
        <w:rFonts w:cs="Arial"/>
        <w:noProof/>
        <w:sz w:val="16"/>
        <w:szCs w:val="16"/>
        <w:lang w:val="nb-NO"/>
      </w:rPr>
      <w:t xml:space="preserve"> / </w:t>
    </w:r>
    <w:r w:rsidR="00E172DC" w:rsidRPr="007B4E2B">
      <w:rPr>
        <w:rFonts w:cs="Arial"/>
        <w:noProof/>
        <w:sz w:val="16"/>
        <w:szCs w:val="16"/>
        <w:lang w:val="nb-NO"/>
      </w:rPr>
      <w:t>7979213</w:t>
    </w:r>
    <w:r w:rsidRPr="0016524F">
      <w:rPr>
        <w:rFonts w:cs="Arial"/>
        <w:noProof/>
        <w:sz w:val="16"/>
        <w:szCs w:val="16"/>
        <w:lang w:val="nb-NO"/>
      </w:rPr>
      <w:t xml:space="preserve">, Fax 0511 / 27954-67, </w:t>
    </w:r>
    <w:hyperlink r:id="rId1" w:history="1">
      <w:r w:rsidR="00E172DC" w:rsidRPr="007B4E2B">
        <w:rPr>
          <w:rStyle w:val="Hyperlink"/>
          <w:rFonts w:cs="Arial"/>
          <w:noProof/>
          <w:color w:val="auto"/>
          <w:sz w:val="16"/>
          <w:szCs w:val="16"/>
          <w:lang w:val="nb-NO"/>
        </w:rPr>
        <w:t>bert.grosse@kalksandstein.de</w:t>
      </w:r>
    </w:hyperlink>
  </w:p>
  <w:p w14:paraId="490F0AF0" w14:textId="4B475762" w:rsidR="005C0DA3" w:rsidRPr="007B4E2B" w:rsidRDefault="005C0DA3" w:rsidP="00D31426">
    <w:pPr>
      <w:pStyle w:val="Fuzeile"/>
      <w:rPr>
        <w:lang w:val="nb-N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42" w14:textId="77777777" w:rsidR="00391BD4" w:rsidRPr="00391BD4" w:rsidRDefault="00391BD4" w:rsidP="00391BD4">
    <w:pPr>
      <w:overflowPunct/>
      <w:spacing w:line="320" w:lineRule="exact"/>
      <w:jc w:val="center"/>
      <w:textAlignment w:val="auto"/>
      <w:rPr>
        <w:rFonts w:cs="Arial"/>
        <w:b/>
        <w:sz w:val="16"/>
        <w:szCs w:val="16"/>
      </w:rPr>
    </w:pPr>
    <w:r w:rsidRPr="00391BD4">
      <w:rPr>
        <w:rFonts w:cs="Arial"/>
        <w:b/>
        <w:sz w:val="16"/>
        <w:szCs w:val="16"/>
      </w:rPr>
      <w:t>Pressekontakt:</w:t>
    </w:r>
  </w:p>
  <w:p w14:paraId="2EB72555"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320022C" w14:textId="77777777" w:rsidR="00391BD4" w:rsidRPr="007B4E2B" w:rsidRDefault="00391BD4" w:rsidP="00391BD4">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E003916" w14:textId="77777777" w:rsidR="00391BD4" w:rsidRPr="007B4E2B" w:rsidRDefault="00391BD4" w:rsidP="00391BD4">
    <w:pPr>
      <w:pStyle w:val="Fuzeile"/>
      <w:spacing w:line="240" w:lineRule="auto"/>
      <w:jc w:val="center"/>
      <w:rPr>
        <w:sz w:val="16"/>
        <w:szCs w:val="16"/>
        <w:lang w:val="nb-NO"/>
      </w:rPr>
    </w:pPr>
    <w:r w:rsidRPr="007B4E2B">
      <w:rPr>
        <w:rFonts w:cs="Arial"/>
        <w:noProof/>
        <w:sz w:val="16"/>
        <w:szCs w:val="16"/>
        <w:lang w:val="nb-NO"/>
      </w:rPr>
      <w:t>Tel. 0511 / 27954-83, Mobil 0177 / 7979213</w:t>
    </w:r>
    <w:r w:rsidRPr="0016524F">
      <w:rPr>
        <w:rFonts w:cs="Arial"/>
        <w:noProof/>
        <w:sz w:val="16"/>
        <w:szCs w:val="16"/>
        <w:lang w:val="nb-NO"/>
      </w:rPr>
      <w:t xml:space="preserve">, Fax 0511 / 27954-67, </w:t>
    </w:r>
    <w:hyperlink r:id="rId1" w:history="1">
      <w:r w:rsidRPr="007B4E2B">
        <w:rPr>
          <w:rStyle w:val="Hyperlink"/>
          <w:rFonts w:cs="Arial"/>
          <w:noProof/>
          <w:color w:val="auto"/>
          <w:sz w:val="16"/>
          <w:szCs w:val="16"/>
          <w:lang w:val="nb-NO"/>
        </w:rPr>
        <w:t>bert.grosse@kalksandstein.de</w:t>
      </w:r>
    </w:hyperlink>
  </w:p>
  <w:p w14:paraId="6ADD22A5" w14:textId="0E07ADB7" w:rsidR="005C0DA3" w:rsidRPr="007B4E2B" w:rsidRDefault="005C0DA3" w:rsidP="00391BD4">
    <w:pPr>
      <w:pStyle w:val="Fuzeile"/>
      <w:rPr>
        <w:lang w:val="nb-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BD8CD" w14:textId="77777777" w:rsidR="00B11CEB" w:rsidRDefault="00B11CEB">
      <w:r>
        <w:separator/>
      </w:r>
    </w:p>
  </w:footnote>
  <w:footnote w:type="continuationSeparator" w:id="0">
    <w:p w14:paraId="6D0CD966" w14:textId="77777777" w:rsidR="00B11CEB" w:rsidRDefault="00B11C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80EF" w14:textId="13F91265" w:rsidR="00E172DC" w:rsidRDefault="00E172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BD25" w14:textId="55435ED1"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07BB" w14:textId="11B97CE5" w:rsidR="005C0DA3" w:rsidRDefault="009D6270" w:rsidP="00110BAF">
    <w:pPr>
      <w:pStyle w:val="Kopfzeile"/>
      <w:jc w:val="right"/>
    </w:pPr>
    <w:r>
      <w:rPr>
        <w:noProof/>
      </w:rPr>
      <w:drawing>
        <wp:anchor distT="0" distB="0" distL="114300" distR="114300" simplePos="0" relativeHeight="251657216" behindDoc="0" locked="0" layoutInCell="1" allowOverlap="1" wp14:anchorId="7C345005" wp14:editId="2713A1EA">
          <wp:simplePos x="0" y="0"/>
          <wp:positionH relativeFrom="margin">
            <wp:align>left</wp:align>
          </wp:positionH>
          <wp:positionV relativeFrom="paragraph">
            <wp:posOffset>78105</wp:posOffset>
          </wp:positionV>
          <wp:extent cx="2376170" cy="514350"/>
          <wp:effectExtent l="0" t="0" r="0" b="0"/>
          <wp:wrapSquare wrapText="bothSides"/>
          <wp:docPr id="1"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VKSI_Logo_RGB_66mm_600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617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1"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6"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17"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9"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0"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22" w15:restartNumberingAfterBreak="0">
    <w:nsid w:val="57954540"/>
    <w:multiLevelType w:val="multilevel"/>
    <w:tmpl w:val="D926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4"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26"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17"/>
  </w:num>
  <w:num w:numId="2" w16cid:durableId="1726832918">
    <w:abstractNumId w:val="10"/>
  </w:num>
  <w:num w:numId="3" w16cid:durableId="1072511759">
    <w:abstractNumId w:val="18"/>
  </w:num>
  <w:num w:numId="4" w16cid:durableId="1645045160">
    <w:abstractNumId w:val="23"/>
  </w:num>
  <w:num w:numId="5" w16cid:durableId="513030283">
    <w:abstractNumId w:val="15"/>
  </w:num>
  <w:num w:numId="6" w16cid:durableId="1280406939">
    <w:abstractNumId w:val="9"/>
  </w:num>
  <w:num w:numId="7" w16cid:durableId="1729693958">
    <w:abstractNumId w:val="24"/>
  </w:num>
  <w:num w:numId="8" w16cid:durableId="704331242">
    <w:abstractNumId w:val="13"/>
  </w:num>
  <w:num w:numId="9" w16cid:durableId="1949698373">
    <w:abstractNumId w:val="25"/>
  </w:num>
  <w:num w:numId="10" w16cid:durableId="1725055705">
    <w:abstractNumId w:val="11"/>
  </w:num>
  <w:num w:numId="11" w16cid:durableId="577447975">
    <w:abstractNumId w:val="6"/>
  </w:num>
  <w:num w:numId="12" w16cid:durableId="1201355958">
    <w:abstractNumId w:val="7"/>
  </w:num>
  <w:num w:numId="13" w16cid:durableId="2076202785">
    <w:abstractNumId w:val="14"/>
  </w:num>
  <w:num w:numId="14" w16cid:durableId="437527830">
    <w:abstractNumId w:val="16"/>
  </w:num>
  <w:num w:numId="15" w16cid:durableId="707530890">
    <w:abstractNumId w:val="5"/>
  </w:num>
  <w:num w:numId="16" w16cid:durableId="664944283">
    <w:abstractNumId w:val="12"/>
  </w:num>
  <w:num w:numId="17" w16cid:durableId="1488982325">
    <w:abstractNumId w:val="3"/>
  </w:num>
  <w:num w:numId="18" w16cid:durableId="1087270754">
    <w:abstractNumId w:val="21"/>
  </w:num>
  <w:num w:numId="19" w16cid:durableId="169608913">
    <w:abstractNumId w:val="19"/>
  </w:num>
  <w:num w:numId="20" w16cid:durableId="1701784804">
    <w:abstractNumId w:val="0"/>
  </w:num>
  <w:num w:numId="21" w16cid:durableId="482045026">
    <w:abstractNumId w:val="26"/>
  </w:num>
  <w:num w:numId="22" w16cid:durableId="1611620483">
    <w:abstractNumId w:val="1"/>
  </w:num>
  <w:num w:numId="23" w16cid:durableId="1032535344">
    <w:abstractNumId w:val="8"/>
  </w:num>
  <w:num w:numId="24" w16cid:durableId="598829054">
    <w:abstractNumId w:val="4"/>
  </w:num>
  <w:num w:numId="25" w16cid:durableId="263536732">
    <w:abstractNumId w:val="20"/>
  </w:num>
  <w:num w:numId="26" w16cid:durableId="1134448717">
    <w:abstractNumId w:val="27"/>
  </w:num>
  <w:num w:numId="27" w16cid:durableId="180123817">
    <w:abstractNumId w:val="2"/>
  </w:num>
  <w:num w:numId="28" w16cid:durableId="21944586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B83"/>
    <w:rsid w:val="00004A53"/>
    <w:rsid w:val="00004B45"/>
    <w:rsid w:val="00010EA9"/>
    <w:rsid w:val="0001149E"/>
    <w:rsid w:val="00012DD0"/>
    <w:rsid w:val="0001332A"/>
    <w:rsid w:val="00013C0B"/>
    <w:rsid w:val="0001565C"/>
    <w:rsid w:val="00015708"/>
    <w:rsid w:val="000163FC"/>
    <w:rsid w:val="0001690D"/>
    <w:rsid w:val="000173EE"/>
    <w:rsid w:val="00020034"/>
    <w:rsid w:val="000213AE"/>
    <w:rsid w:val="000231C7"/>
    <w:rsid w:val="00023F3E"/>
    <w:rsid w:val="000253A6"/>
    <w:rsid w:val="00026D48"/>
    <w:rsid w:val="00030028"/>
    <w:rsid w:val="00032D3B"/>
    <w:rsid w:val="000331D8"/>
    <w:rsid w:val="000356A5"/>
    <w:rsid w:val="0003580C"/>
    <w:rsid w:val="00035BE9"/>
    <w:rsid w:val="00037113"/>
    <w:rsid w:val="000440AE"/>
    <w:rsid w:val="00044858"/>
    <w:rsid w:val="00044D84"/>
    <w:rsid w:val="000451CD"/>
    <w:rsid w:val="00047EC6"/>
    <w:rsid w:val="000508BE"/>
    <w:rsid w:val="000531F5"/>
    <w:rsid w:val="000532C0"/>
    <w:rsid w:val="0005370A"/>
    <w:rsid w:val="00055400"/>
    <w:rsid w:val="00056153"/>
    <w:rsid w:val="000566BC"/>
    <w:rsid w:val="00063C8B"/>
    <w:rsid w:val="000652D6"/>
    <w:rsid w:val="000654DF"/>
    <w:rsid w:val="00065FC3"/>
    <w:rsid w:val="00066B91"/>
    <w:rsid w:val="0007080D"/>
    <w:rsid w:val="00070867"/>
    <w:rsid w:val="00070E58"/>
    <w:rsid w:val="0007201D"/>
    <w:rsid w:val="0007402A"/>
    <w:rsid w:val="00074359"/>
    <w:rsid w:val="00074C87"/>
    <w:rsid w:val="000753D3"/>
    <w:rsid w:val="0008121F"/>
    <w:rsid w:val="000827C3"/>
    <w:rsid w:val="00083554"/>
    <w:rsid w:val="00084670"/>
    <w:rsid w:val="00087097"/>
    <w:rsid w:val="0008778C"/>
    <w:rsid w:val="00087A03"/>
    <w:rsid w:val="000910A0"/>
    <w:rsid w:val="000926CA"/>
    <w:rsid w:val="00093515"/>
    <w:rsid w:val="00094A9C"/>
    <w:rsid w:val="0009686E"/>
    <w:rsid w:val="00097257"/>
    <w:rsid w:val="000A07DC"/>
    <w:rsid w:val="000A2015"/>
    <w:rsid w:val="000A5477"/>
    <w:rsid w:val="000B096D"/>
    <w:rsid w:val="000B1BF0"/>
    <w:rsid w:val="000B1FF8"/>
    <w:rsid w:val="000B3623"/>
    <w:rsid w:val="000B4C8B"/>
    <w:rsid w:val="000B7CD4"/>
    <w:rsid w:val="000C049E"/>
    <w:rsid w:val="000C0C58"/>
    <w:rsid w:val="000C1181"/>
    <w:rsid w:val="000C6B66"/>
    <w:rsid w:val="000C71CE"/>
    <w:rsid w:val="000D1190"/>
    <w:rsid w:val="000D1EAD"/>
    <w:rsid w:val="000D3C8F"/>
    <w:rsid w:val="000D3CC5"/>
    <w:rsid w:val="000E0C16"/>
    <w:rsid w:val="000E20E9"/>
    <w:rsid w:val="000E4E82"/>
    <w:rsid w:val="000E6043"/>
    <w:rsid w:val="000E6C8A"/>
    <w:rsid w:val="000F653A"/>
    <w:rsid w:val="001018C8"/>
    <w:rsid w:val="001031FA"/>
    <w:rsid w:val="001061C3"/>
    <w:rsid w:val="001065B5"/>
    <w:rsid w:val="00106B65"/>
    <w:rsid w:val="00110BAF"/>
    <w:rsid w:val="00110F14"/>
    <w:rsid w:val="00111534"/>
    <w:rsid w:val="001120FE"/>
    <w:rsid w:val="00112590"/>
    <w:rsid w:val="00112979"/>
    <w:rsid w:val="001130B9"/>
    <w:rsid w:val="00113547"/>
    <w:rsid w:val="00113E53"/>
    <w:rsid w:val="00117AE5"/>
    <w:rsid w:val="00120D12"/>
    <w:rsid w:val="00120DF1"/>
    <w:rsid w:val="00121E53"/>
    <w:rsid w:val="00123BEB"/>
    <w:rsid w:val="00123C2C"/>
    <w:rsid w:val="00125880"/>
    <w:rsid w:val="00127081"/>
    <w:rsid w:val="0013198C"/>
    <w:rsid w:val="00133B16"/>
    <w:rsid w:val="00136D67"/>
    <w:rsid w:val="0013707E"/>
    <w:rsid w:val="00141309"/>
    <w:rsid w:val="001421CB"/>
    <w:rsid w:val="00143BC1"/>
    <w:rsid w:val="00145885"/>
    <w:rsid w:val="00147315"/>
    <w:rsid w:val="00150FA2"/>
    <w:rsid w:val="00153C1E"/>
    <w:rsid w:val="001547E3"/>
    <w:rsid w:val="00155392"/>
    <w:rsid w:val="0015580A"/>
    <w:rsid w:val="0016250C"/>
    <w:rsid w:val="0016524F"/>
    <w:rsid w:val="00166C5C"/>
    <w:rsid w:val="00167DE9"/>
    <w:rsid w:val="001703D8"/>
    <w:rsid w:val="0017097E"/>
    <w:rsid w:val="001739BA"/>
    <w:rsid w:val="001747A9"/>
    <w:rsid w:val="001760AA"/>
    <w:rsid w:val="00177CBA"/>
    <w:rsid w:val="001800AF"/>
    <w:rsid w:val="001818E4"/>
    <w:rsid w:val="00182034"/>
    <w:rsid w:val="00182D33"/>
    <w:rsid w:val="001832FA"/>
    <w:rsid w:val="00185405"/>
    <w:rsid w:val="0018631D"/>
    <w:rsid w:val="00186778"/>
    <w:rsid w:val="00190224"/>
    <w:rsid w:val="00191FFE"/>
    <w:rsid w:val="001937E2"/>
    <w:rsid w:val="00196AC5"/>
    <w:rsid w:val="001A0153"/>
    <w:rsid w:val="001A0396"/>
    <w:rsid w:val="001A480E"/>
    <w:rsid w:val="001B3DB0"/>
    <w:rsid w:val="001B3F03"/>
    <w:rsid w:val="001B497D"/>
    <w:rsid w:val="001B582C"/>
    <w:rsid w:val="001B6808"/>
    <w:rsid w:val="001B6E0C"/>
    <w:rsid w:val="001B7389"/>
    <w:rsid w:val="001C09A9"/>
    <w:rsid w:val="001C2447"/>
    <w:rsid w:val="001C3729"/>
    <w:rsid w:val="001C3A83"/>
    <w:rsid w:val="001C6621"/>
    <w:rsid w:val="001D11C4"/>
    <w:rsid w:val="001D1FD2"/>
    <w:rsid w:val="001D2050"/>
    <w:rsid w:val="001D3891"/>
    <w:rsid w:val="001D4183"/>
    <w:rsid w:val="001D437B"/>
    <w:rsid w:val="001D48E6"/>
    <w:rsid w:val="001D48E9"/>
    <w:rsid w:val="001D49DB"/>
    <w:rsid w:val="001D6D4A"/>
    <w:rsid w:val="001D7F72"/>
    <w:rsid w:val="001E1CA6"/>
    <w:rsid w:val="001E25A4"/>
    <w:rsid w:val="001E5EA1"/>
    <w:rsid w:val="001F09AF"/>
    <w:rsid w:val="001F0CA0"/>
    <w:rsid w:val="001F45BD"/>
    <w:rsid w:val="001F45F4"/>
    <w:rsid w:val="001F7547"/>
    <w:rsid w:val="00200377"/>
    <w:rsid w:val="00202039"/>
    <w:rsid w:val="00203118"/>
    <w:rsid w:val="002040C1"/>
    <w:rsid w:val="00205CC8"/>
    <w:rsid w:val="00206658"/>
    <w:rsid w:val="0020740E"/>
    <w:rsid w:val="002102AD"/>
    <w:rsid w:val="00210F03"/>
    <w:rsid w:val="002123B9"/>
    <w:rsid w:val="002140B1"/>
    <w:rsid w:val="002146A9"/>
    <w:rsid w:val="002179D5"/>
    <w:rsid w:val="00222F2C"/>
    <w:rsid w:val="0022522F"/>
    <w:rsid w:val="002279BA"/>
    <w:rsid w:val="002340B6"/>
    <w:rsid w:val="0023506B"/>
    <w:rsid w:val="002358F8"/>
    <w:rsid w:val="00236FA7"/>
    <w:rsid w:val="00240AE5"/>
    <w:rsid w:val="00241801"/>
    <w:rsid w:val="00244490"/>
    <w:rsid w:val="002451B8"/>
    <w:rsid w:val="00245F2E"/>
    <w:rsid w:val="00246619"/>
    <w:rsid w:val="0024762B"/>
    <w:rsid w:val="002542B3"/>
    <w:rsid w:val="002553B4"/>
    <w:rsid w:val="00262DE7"/>
    <w:rsid w:val="00262FBD"/>
    <w:rsid w:val="00264F30"/>
    <w:rsid w:val="0026503F"/>
    <w:rsid w:val="00266075"/>
    <w:rsid w:val="0026778E"/>
    <w:rsid w:val="00272E17"/>
    <w:rsid w:val="0027499F"/>
    <w:rsid w:val="00275477"/>
    <w:rsid w:val="00276A25"/>
    <w:rsid w:val="002802A8"/>
    <w:rsid w:val="002805A2"/>
    <w:rsid w:val="00280A26"/>
    <w:rsid w:val="002810E5"/>
    <w:rsid w:val="002817FB"/>
    <w:rsid w:val="00282415"/>
    <w:rsid w:val="00282B4B"/>
    <w:rsid w:val="002833BE"/>
    <w:rsid w:val="0028460B"/>
    <w:rsid w:val="002861AA"/>
    <w:rsid w:val="00286342"/>
    <w:rsid w:val="00295A81"/>
    <w:rsid w:val="00296D58"/>
    <w:rsid w:val="002A16EA"/>
    <w:rsid w:val="002A2682"/>
    <w:rsid w:val="002A2848"/>
    <w:rsid w:val="002A363D"/>
    <w:rsid w:val="002A4A14"/>
    <w:rsid w:val="002A619E"/>
    <w:rsid w:val="002B2930"/>
    <w:rsid w:val="002B42B6"/>
    <w:rsid w:val="002B451D"/>
    <w:rsid w:val="002B4F7D"/>
    <w:rsid w:val="002C12FA"/>
    <w:rsid w:val="002C136F"/>
    <w:rsid w:val="002C17FF"/>
    <w:rsid w:val="002C1D11"/>
    <w:rsid w:val="002C2CD7"/>
    <w:rsid w:val="002C7336"/>
    <w:rsid w:val="002D1D86"/>
    <w:rsid w:val="002D5E68"/>
    <w:rsid w:val="002E0540"/>
    <w:rsid w:val="002E26B2"/>
    <w:rsid w:val="002E2A6B"/>
    <w:rsid w:val="002E2B8B"/>
    <w:rsid w:val="002E3623"/>
    <w:rsid w:val="002E72EB"/>
    <w:rsid w:val="002E7474"/>
    <w:rsid w:val="002F315D"/>
    <w:rsid w:val="002F5649"/>
    <w:rsid w:val="0030186E"/>
    <w:rsid w:val="0030419B"/>
    <w:rsid w:val="00304E1B"/>
    <w:rsid w:val="00305D3C"/>
    <w:rsid w:val="0030643C"/>
    <w:rsid w:val="003074E3"/>
    <w:rsid w:val="00312DB2"/>
    <w:rsid w:val="00313DAD"/>
    <w:rsid w:val="00314246"/>
    <w:rsid w:val="00320A93"/>
    <w:rsid w:val="00325675"/>
    <w:rsid w:val="003271E4"/>
    <w:rsid w:val="00327460"/>
    <w:rsid w:val="003307E0"/>
    <w:rsid w:val="00332776"/>
    <w:rsid w:val="00333229"/>
    <w:rsid w:val="0033366E"/>
    <w:rsid w:val="003339BC"/>
    <w:rsid w:val="003342A0"/>
    <w:rsid w:val="00336163"/>
    <w:rsid w:val="0033745A"/>
    <w:rsid w:val="00337A8F"/>
    <w:rsid w:val="0034103F"/>
    <w:rsid w:val="00344EAD"/>
    <w:rsid w:val="003479B7"/>
    <w:rsid w:val="0035459A"/>
    <w:rsid w:val="0036046C"/>
    <w:rsid w:val="00360732"/>
    <w:rsid w:val="00363306"/>
    <w:rsid w:val="00363FA2"/>
    <w:rsid w:val="00363FEA"/>
    <w:rsid w:val="003654C5"/>
    <w:rsid w:val="00367673"/>
    <w:rsid w:val="003676B6"/>
    <w:rsid w:val="00367CE4"/>
    <w:rsid w:val="00370A0E"/>
    <w:rsid w:val="00372993"/>
    <w:rsid w:val="00372A74"/>
    <w:rsid w:val="00374ACD"/>
    <w:rsid w:val="0037514B"/>
    <w:rsid w:val="003754DE"/>
    <w:rsid w:val="00381FCC"/>
    <w:rsid w:val="003829C1"/>
    <w:rsid w:val="00385FE8"/>
    <w:rsid w:val="0039033C"/>
    <w:rsid w:val="003913BE"/>
    <w:rsid w:val="00391BD4"/>
    <w:rsid w:val="00393771"/>
    <w:rsid w:val="00393BB7"/>
    <w:rsid w:val="00394CAF"/>
    <w:rsid w:val="00395646"/>
    <w:rsid w:val="00395C41"/>
    <w:rsid w:val="00395F2F"/>
    <w:rsid w:val="003A59F0"/>
    <w:rsid w:val="003A67FE"/>
    <w:rsid w:val="003A7E39"/>
    <w:rsid w:val="003B06BF"/>
    <w:rsid w:val="003B6297"/>
    <w:rsid w:val="003B70BC"/>
    <w:rsid w:val="003C00AD"/>
    <w:rsid w:val="003C00D1"/>
    <w:rsid w:val="003C0797"/>
    <w:rsid w:val="003C1667"/>
    <w:rsid w:val="003C3038"/>
    <w:rsid w:val="003C4DFE"/>
    <w:rsid w:val="003C5C2B"/>
    <w:rsid w:val="003C5D83"/>
    <w:rsid w:val="003C77ED"/>
    <w:rsid w:val="003D05D6"/>
    <w:rsid w:val="003D3EAC"/>
    <w:rsid w:val="003D3F37"/>
    <w:rsid w:val="003D48C5"/>
    <w:rsid w:val="003E2EE0"/>
    <w:rsid w:val="003E3322"/>
    <w:rsid w:val="003E3368"/>
    <w:rsid w:val="003E3757"/>
    <w:rsid w:val="003E4428"/>
    <w:rsid w:val="003E602B"/>
    <w:rsid w:val="003F0715"/>
    <w:rsid w:val="003F25D6"/>
    <w:rsid w:val="003F2EF3"/>
    <w:rsid w:val="003F4976"/>
    <w:rsid w:val="003F4F9E"/>
    <w:rsid w:val="003F7207"/>
    <w:rsid w:val="00400B86"/>
    <w:rsid w:val="004073F3"/>
    <w:rsid w:val="004126F1"/>
    <w:rsid w:val="00413734"/>
    <w:rsid w:val="00415760"/>
    <w:rsid w:val="00415BAF"/>
    <w:rsid w:val="0041632D"/>
    <w:rsid w:val="00420E29"/>
    <w:rsid w:val="00421716"/>
    <w:rsid w:val="00421A2D"/>
    <w:rsid w:val="00421E4D"/>
    <w:rsid w:val="00423359"/>
    <w:rsid w:val="004247B4"/>
    <w:rsid w:val="00424A5A"/>
    <w:rsid w:val="0042612D"/>
    <w:rsid w:val="004320CA"/>
    <w:rsid w:val="0043773E"/>
    <w:rsid w:val="00440F7E"/>
    <w:rsid w:val="00441B93"/>
    <w:rsid w:val="00443319"/>
    <w:rsid w:val="004462E1"/>
    <w:rsid w:val="00450EE4"/>
    <w:rsid w:val="00453BED"/>
    <w:rsid w:val="00456703"/>
    <w:rsid w:val="004603E2"/>
    <w:rsid w:val="00460793"/>
    <w:rsid w:val="0046082C"/>
    <w:rsid w:val="00461B3B"/>
    <w:rsid w:val="00462088"/>
    <w:rsid w:val="00462D05"/>
    <w:rsid w:val="00464EC8"/>
    <w:rsid w:val="00465078"/>
    <w:rsid w:val="0046667B"/>
    <w:rsid w:val="004672AB"/>
    <w:rsid w:val="0046753D"/>
    <w:rsid w:val="0046794B"/>
    <w:rsid w:val="004707DB"/>
    <w:rsid w:val="00474478"/>
    <w:rsid w:val="00474ABA"/>
    <w:rsid w:val="00477B1A"/>
    <w:rsid w:val="00480712"/>
    <w:rsid w:val="004809C0"/>
    <w:rsid w:val="00485655"/>
    <w:rsid w:val="00485EED"/>
    <w:rsid w:val="00490317"/>
    <w:rsid w:val="00490573"/>
    <w:rsid w:val="00493B99"/>
    <w:rsid w:val="00495CC9"/>
    <w:rsid w:val="0049732B"/>
    <w:rsid w:val="00497E35"/>
    <w:rsid w:val="004A14C4"/>
    <w:rsid w:val="004A156E"/>
    <w:rsid w:val="004A17FB"/>
    <w:rsid w:val="004A1EB0"/>
    <w:rsid w:val="004A2C6B"/>
    <w:rsid w:val="004A7A58"/>
    <w:rsid w:val="004A7D77"/>
    <w:rsid w:val="004B2207"/>
    <w:rsid w:val="004B3565"/>
    <w:rsid w:val="004B4492"/>
    <w:rsid w:val="004B4667"/>
    <w:rsid w:val="004B4877"/>
    <w:rsid w:val="004B62EC"/>
    <w:rsid w:val="004B6451"/>
    <w:rsid w:val="004B7A30"/>
    <w:rsid w:val="004C2D70"/>
    <w:rsid w:val="004C3529"/>
    <w:rsid w:val="004C4B61"/>
    <w:rsid w:val="004C5AEA"/>
    <w:rsid w:val="004C7C81"/>
    <w:rsid w:val="004D55F2"/>
    <w:rsid w:val="004D63F3"/>
    <w:rsid w:val="004E0D08"/>
    <w:rsid w:val="004E0E08"/>
    <w:rsid w:val="004E2A36"/>
    <w:rsid w:val="004E4584"/>
    <w:rsid w:val="004E4733"/>
    <w:rsid w:val="004E4830"/>
    <w:rsid w:val="004E4DDD"/>
    <w:rsid w:val="004E5612"/>
    <w:rsid w:val="004E6359"/>
    <w:rsid w:val="004F10C7"/>
    <w:rsid w:val="004F2B2D"/>
    <w:rsid w:val="004F2B76"/>
    <w:rsid w:val="004F41F7"/>
    <w:rsid w:val="004F4B13"/>
    <w:rsid w:val="004F56BA"/>
    <w:rsid w:val="004F67B5"/>
    <w:rsid w:val="004F7493"/>
    <w:rsid w:val="00501CE7"/>
    <w:rsid w:val="0050439F"/>
    <w:rsid w:val="00504F18"/>
    <w:rsid w:val="00511E56"/>
    <w:rsid w:val="00512760"/>
    <w:rsid w:val="00512AE8"/>
    <w:rsid w:val="0051575F"/>
    <w:rsid w:val="00515CC2"/>
    <w:rsid w:val="0051761D"/>
    <w:rsid w:val="005207B0"/>
    <w:rsid w:val="00520B1F"/>
    <w:rsid w:val="005219FC"/>
    <w:rsid w:val="00524DE1"/>
    <w:rsid w:val="00524E6B"/>
    <w:rsid w:val="00525A56"/>
    <w:rsid w:val="00525EA6"/>
    <w:rsid w:val="00526ADB"/>
    <w:rsid w:val="00527072"/>
    <w:rsid w:val="00531FFC"/>
    <w:rsid w:val="005342FB"/>
    <w:rsid w:val="0054018A"/>
    <w:rsid w:val="0054074F"/>
    <w:rsid w:val="005425BB"/>
    <w:rsid w:val="0054519D"/>
    <w:rsid w:val="00547A4C"/>
    <w:rsid w:val="0055312E"/>
    <w:rsid w:val="00555314"/>
    <w:rsid w:val="00555B19"/>
    <w:rsid w:val="00555D0D"/>
    <w:rsid w:val="00560C03"/>
    <w:rsid w:val="00560DF0"/>
    <w:rsid w:val="005615BB"/>
    <w:rsid w:val="00561891"/>
    <w:rsid w:val="00562767"/>
    <w:rsid w:val="00563908"/>
    <w:rsid w:val="00565B9D"/>
    <w:rsid w:val="00565F86"/>
    <w:rsid w:val="00567324"/>
    <w:rsid w:val="005701DE"/>
    <w:rsid w:val="005715BE"/>
    <w:rsid w:val="00571756"/>
    <w:rsid w:val="0057365A"/>
    <w:rsid w:val="00573AE5"/>
    <w:rsid w:val="00575E97"/>
    <w:rsid w:val="005769A9"/>
    <w:rsid w:val="0057751D"/>
    <w:rsid w:val="005806EC"/>
    <w:rsid w:val="005834D2"/>
    <w:rsid w:val="00585506"/>
    <w:rsid w:val="005856E9"/>
    <w:rsid w:val="00590D5A"/>
    <w:rsid w:val="00591376"/>
    <w:rsid w:val="0059268E"/>
    <w:rsid w:val="005930A0"/>
    <w:rsid w:val="005931ED"/>
    <w:rsid w:val="00593A49"/>
    <w:rsid w:val="00593C13"/>
    <w:rsid w:val="00594186"/>
    <w:rsid w:val="00595369"/>
    <w:rsid w:val="00595758"/>
    <w:rsid w:val="005A1D8E"/>
    <w:rsid w:val="005A3516"/>
    <w:rsid w:val="005A3619"/>
    <w:rsid w:val="005A3AB8"/>
    <w:rsid w:val="005A53B4"/>
    <w:rsid w:val="005A54F3"/>
    <w:rsid w:val="005B11AE"/>
    <w:rsid w:val="005B211F"/>
    <w:rsid w:val="005B3D1D"/>
    <w:rsid w:val="005B5431"/>
    <w:rsid w:val="005B5FDF"/>
    <w:rsid w:val="005B60F7"/>
    <w:rsid w:val="005C0CAD"/>
    <w:rsid w:val="005C0DA3"/>
    <w:rsid w:val="005C2050"/>
    <w:rsid w:val="005C23D5"/>
    <w:rsid w:val="005C3EA4"/>
    <w:rsid w:val="005C5CC0"/>
    <w:rsid w:val="005C7F0E"/>
    <w:rsid w:val="005D1D23"/>
    <w:rsid w:val="005D2B3F"/>
    <w:rsid w:val="005D4484"/>
    <w:rsid w:val="005D46F6"/>
    <w:rsid w:val="005D71B0"/>
    <w:rsid w:val="005E0017"/>
    <w:rsid w:val="005E03B6"/>
    <w:rsid w:val="005E1DBC"/>
    <w:rsid w:val="005E2724"/>
    <w:rsid w:val="005E2A17"/>
    <w:rsid w:val="005E2CCE"/>
    <w:rsid w:val="005E4E3C"/>
    <w:rsid w:val="005E5396"/>
    <w:rsid w:val="005E6FBD"/>
    <w:rsid w:val="005F191A"/>
    <w:rsid w:val="005F3E96"/>
    <w:rsid w:val="005F4C8A"/>
    <w:rsid w:val="00603131"/>
    <w:rsid w:val="00603A90"/>
    <w:rsid w:val="00604978"/>
    <w:rsid w:val="00604C0C"/>
    <w:rsid w:val="0060564E"/>
    <w:rsid w:val="00606BC7"/>
    <w:rsid w:val="00613308"/>
    <w:rsid w:val="00614197"/>
    <w:rsid w:val="00614670"/>
    <w:rsid w:val="00615175"/>
    <w:rsid w:val="00615C41"/>
    <w:rsid w:val="006204CB"/>
    <w:rsid w:val="006214B1"/>
    <w:rsid w:val="006237FA"/>
    <w:rsid w:val="006263C1"/>
    <w:rsid w:val="00626D66"/>
    <w:rsid w:val="006270AB"/>
    <w:rsid w:val="00627C0E"/>
    <w:rsid w:val="00631AC8"/>
    <w:rsid w:val="00632FA9"/>
    <w:rsid w:val="0063313D"/>
    <w:rsid w:val="00634346"/>
    <w:rsid w:val="00634EE2"/>
    <w:rsid w:val="00635DB8"/>
    <w:rsid w:val="00636E11"/>
    <w:rsid w:val="00640A1F"/>
    <w:rsid w:val="006416C5"/>
    <w:rsid w:val="006510F3"/>
    <w:rsid w:val="00652884"/>
    <w:rsid w:val="006537CC"/>
    <w:rsid w:val="006548A9"/>
    <w:rsid w:val="00654A2A"/>
    <w:rsid w:val="0065784C"/>
    <w:rsid w:val="00657C2C"/>
    <w:rsid w:val="00657E59"/>
    <w:rsid w:val="00661BA2"/>
    <w:rsid w:val="00663292"/>
    <w:rsid w:val="00664946"/>
    <w:rsid w:val="006653BE"/>
    <w:rsid w:val="00665C1C"/>
    <w:rsid w:val="0067008B"/>
    <w:rsid w:val="00670A00"/>
    <w:rsid w:val="00671726"/>
    <w:rsid w:val="00676D4D"/>
    <w:rsid w:val="00681239"/>
    <w:rsid w:val="00681367"/>
    <w:rsid w:val="00683CAC"/>
    <w:rsid w:val="00685FC4"/>
    <w:rsid w:val="00686352"/>
    <w:rsid w:val="006869BF"/>
    <w:rsid w:val="00687CA1"/>
    <w:rsid w:val="00690191"/>
    <w:rsid w:val="00690DF6"/>
    <w:rsid w:val="0069302C"/>
    <w:rsid w:val="0069304B"/>
    <w:rsid w:val="006932BA"/>
    <w:rsid w:val="0069332D"/>
    <w:rsid w:val="00693752"/>
    <w:rsid w:val="00695610"/>
    <w:rsid w:val="00695C80"/>
    <w:rsid w:val="0069658E"/>
    <w:rsid w:val="006A2CC8"/>
    <w:rsid w:val="006A6649"/>
    <w:rsid w:val="006A7109"/>
    <w:rsid w:val="006A7CB1"/>
    <w:rsid w:val="006B0EAE"/>
    <w:rsid w:val="006B1BE7"/>
    <w:rsid w:val="006B3820"/>
    <w:rsid w:val="006B3BDE"/>
    <w:rsid w:val="006C0962"/>
    <w:rsid w:val="006C18CC"/>
    <w:rsid w:val="006C18F5"/>
    <w:rsid w:val="006C2D6F"/>
    <w:rsid w:val="006C3113"/>
    <w:rsid w:val="006C3650"/>
    <w:rsid w:val="006C3DCD"/>
    <w:rsid w:val="006D18D3"/>
    <w:rsid w:val="006D1902"/>
    <w:rsid w:val="006D44A5"/>
    <w:rsid w:val="006D6C52"/>
    <w:rsid w:val="006D7452"/>
    <w:rsid w:val="006E36D7"/>
    <w:rsid w:val="006E4E55"/>
    <w:rsid w:val="006F2056"/>
    <w:rsid w:val="006F357A"/>
    <w:rsid w:val="006F392C"/>
    <w:rsid w:val="006F6765"/>
    <w:rsid w:val="006F6AF0"/>
    <w:rsid w:val="00704C1F"/>
    <w:rsid w:val="00704FCA"/>
    <w:rsid w:val="00712834"/>
    <w:rsid w:val="007136F9"/>
    <w:rsid w:val="00713EC7"/>
    <w:rsid w:val="00715E65"/>
    <w:rsid w:val="0071789C"/>
    <w:rsid w:val="0072379C"/>
    <w:rsid w:val="007260DB"/>
    <w:rsid w:val="00730114"/>
    <w:rsid w:val="007329B1"/>
    <w:rsid w:val="0073351D"/>
    <w:rsid w:val="007341B3"/>
    <w:rsid w:val="00734315"/>
    <w:rsid w:val="0073607C"/>
    <w:rsid w:val="00736B17"/>
    <w:rsid w:val="007377DB"/>
    <w:rsid w:val="00740A80"/>
    <w:rsid w:val="007411F8"/>
    <w:rsid w:val="00746118"/>
    <w:rsid w:val="00747081"/>
    <w:rsid w:val="007502A2"/>
    <w:rsid w:val="00750CCF"/>
    <w:rsid w:val="00752073"/>
    <w:rsid w:val="007536E2"/>
    <w:rsid w:val="00753F7F"/>
    <w:rsid w:val="00757762"/>
    <w:rsid w:val="00757879"/>
    <w:rsid w:val="00763209"/>
    <w:rsid w:val="0076434E"/>
    <w:rsid w:val="007654E5"/>
    <w:rsid w:val="0076666C"/>
    <w:rsid w:val="00771540"/>
    <w:rsid w:val="00775CE3"/>
    <w:rsid w:val="00781D47"/>
    <w:rsid w:val="0078569A"/>
    <w:rsid w:val="007859A3"/>
    <w:rsid w:val="00786D81"/>
    <w:rsid w:val="007914F8"/>
    <w:rsid w:val="007921A5"/>
    <w:rsid w:val="007929A3"/>
    <w:rsid w:val="00796D5B"/>
    <w:rsid w:val="007979BD"/>
    <w:rsid w:val="00797AE7"/>
    <w:rsid w:val="007A4B28"/>
    <w:rsid w:val="007A7606"/>
    <w:rsid w:val="007B1F89"/>
    <w:rsid w:val="007B3074"/>
    <w:rsid w:val="007B4E2B"/>
    <w:rsid w:val="007B5446"/>
    <w:rsid w:val="007B7C70"/>
    <w:rsid w:val="007C115B"/>
    <w:rsid w:val="007C2588"/>
    <w:rsid w:val="007C44D9"/>
    <w:rsid w:val="007D0736"/>
    <w:rsid w:val="007D2193"/>
    <w:rsid w:val="007D26BB"/>
    <w:rsid w:val="007D42A4"/>
    <w:rsid w:val="007E1E3E"/>
    <w:rsid w:val="007E206E"/>
    <w:rsid w:val="007E286C"/>
    <w:rsid w:val="007E4601"/>
    <w:rsid w:val="007F1D8F"/>
    <w:rsid w:val="007F236C"/>
    <w:rsid w:val="007F6C95"/>
    <w:rsid w:val="00805317"/>
    <w:rsid w:val="00807E91"/>
    <w:rsid w:val="008102B1"/>
    <w:rsid w:val="00810E9A"/>
    <w:rsid w:val="00811A1C"/>
    <w:rsid w:val="0081543B"/>
    <w:rsid w:val="00815BE1"/>
    <w:rsid w:val="00816900"/>
    <w:rsid w:val="008222BB"/>
    <w:rsid w:val="00824848"/>
    <w:rsid w:val="00830AFF"/>
    <w:rsid w:val="00830C73"/>
    <w:rsid w:val="00830E6B"/>
    <w:rsid w:val="0083340B"/>
    <w:rsid w:val="00834C76"/>
    <w:rsid w:val="00835F6E"/>
    <w:rsid w:val="008374D6"/>
    <w:rsid w:val="00837682"/>
    <w:rsid w:val="0084235F"/>
    <w:rsid w:val="00842E68"/>
    <w:rsid w:val="0084518F"/>
    <w:rsid w:val="0084570D"/>
    <w:rsid w:val="008458DE"/>
    <w:rsid w:val="00846838"/>
    <w:rsid w:val="00852B24"/>
    <w:rsid w:val="00853452"/>
    <w:rsid w:val="00853F26"/>
    <w:rsid w:val="00855D9F"/>
    <w:rsid w:val="0085744B"/>
    <w:rsid w:val="008578D1"/>
    <w:rsid w:val="0086151F"/>
    <w:rsid w:val="0086152A"/>
    <w:rsid w:val="00862EBF"/>
    <w:rsid w:val="00865EF7"/>
    <w:rsid w:val="0086687C"/>
    <w:rsid w:val="0087081A"/>
    <w:rsid w:val="0087136D"/>
    <w:rsid w:val="00873806"/>
    <w:rsid w:val="00876272"/>
    <w:rsid w:val="00877DF7"/>
    <w:rsid w:val="00881807"/>
    <w:rsid w:val="008862E3"/>
    <w:rsid w:val="00886B6E"/>
    <w:rsid w:val="008878C0"/>
    <w:rsid w:val="00887904"/>
    <w:rsid w:val="00890839"/>
    <w:rsid w:val="00891080"/>
    <w:rsid w:val="00892203"/>
    <w:rsid w:val="00893015"/>
    <w:rsid w:val="00895AAC"/>
    <w:rsid w:val="0089622F"/>
    <w:rsid w:val="008A131B"/>
    <w:rsid w:val="008A276D"/>
    <w:rsid w:val="008A305D"/>
    <w:rsid w:val="008A4883"/>
    <w:rsid w:val="008A7151"/>
    <w:rsid w:val="008A72E0"/>
    <w:rsid w:val="008A785F"/>
    <w:rsid w:val="008B0B5F"/>
    <w:rsid w:val="008B1FB1"/>
    <w:rsid w:val="008B25A2"/>
    <w:rsid w:val="008B31EF"/>
    <w:rsid w:val="008B4E3A"/>
    <w:rsid w:val="008B5538"/>
    <w:rsid w:val="008B5745"/>
    <w:rsid w:val="008B6725"/>
    <w:rsid w:val="008B764D"/>
    <w:rsid w:val="008C1D6A"/>
    <w:rsid w:val="008C1F59"/>
    <w:rsid w:val="008C3672"/>
    <w:rsid w:val="008C61F5"/>
    <w:rsid w:val="008C62B6"/>
    <w:rsid w:val="008D209C"/>
    <w:rsid w:val="008D591A"/>
    <w:rsid w:val="008D5CD3"/>
    <w:rsid w:val="008D67AC"/>
    <w:rsid w:val="008E0975"/>
    <w:rsid w:val="008E24E2"/>
    <w:rsid w:val="008E3E86"/>
    <w:rsid w:val="008E495A"/>
    <w:rsid w:val="008E685D"/>
    <w:rsid w:val="008E688B"/>
    <w:rsid w:val="008E6A30"/>
    <w:rsid w:val="008E777A"/>
    <w:rsid w:val="008F3205"/>
    <w:rsid w:val="008F7015"/>
    <w:rsid w:val="00902073"/>
    <w:rsid w:val="00903F49"/>
    <w:rsid w:val="00903FF2"/>
    <w:rsid w:val="00906E18"/>
    <w:rsid w:val="00910D70"/>
    <w:rsid w:val="00910E57"/>
    <w:rsid w:val="00910EF1"/>
    <w:rsid w:val="0091150D"/>
    <w:rsid w:val="00912DA4"/>
    <w:rsid w:val="00913BFF"/>
    <w:rsid w:val="00917429"/>
    <w:rsid w:val="009174E2"/>
    <w:rsid w:val="009175E9"/>
    <w:rsid w:val="00917A34"/>
    <w:rsid w:val="0092003B"/>
    <w:rsid w:val="00924680"/>
    <w:rsid w:val="00936102"/>
    <w:rsid w:val="00936720"/>
    <w:rsid w:val="0093719C"/>
    <w:rsid w:val="009428B0"/>
    <w:rsid w:val="00944715"/>
    <w:rsid w:val="00946C24"/>
    <w:rsid w:val="00947534"/>
    <w:rsid w:val="00953A02"/>
    <w:rsid w:val="009543C5"/>
    <w:rsid w:val="0095460B"/>
    <w:rsid w:val="0095498A"/>
    <w:rsid w:val="00954AB3"/>
    <w:rsid w:val="00955B36"/>
    <w:rsid w:val="00955E46"/>
    <w:rsid w:val="00956B02"/>
    <w:rsid w:val="00957898"/>
    <w:rsid w:val="009601E0"/>
    <w:rsid w:val="00961BF9"/>
    <w:rsid w:val="00963189"/>
    <w:rsid w:val="00964BB9"/>
    <w:rsid w:val="009663A8"/>
    <w:rsid w:val="00970D30"/>
    <w:rsid w:val="0097317D"/>
    <w:rsid w:val="00976C97"/>
    <w:rsid w:val="00980699"/>
    <w:rsid w:val="00982336"/>
    <w:rsid w:val="00983EB0"/>
    <w:rsid w:val="00984683"/>
    <w:rsid w:val="00984A3F"/>
    <w:rsid w:val="0098621F"/>
    <w:rsid w:val="00986F8B"/>
    <w:rsid w:val="009877BA"/>
    <w:rsid w:val="0099001D"/>
    <w:rsid w:val="00992534"/>
    <w:rsid w:val="00992835"/>
    <w:rsid w:val="00992A53"/>
    <w:rsid w:val="00995648"/>
    <w:rsid w:val="009959C7"/>
    <w:rsid w:val="00995AA1"/>
    <w:rsid w:val="00997DE2"/>
    <w:rsid w:val="009A0026"/>
    <w:rsid w:val="009A013F"/>
    <w:rsid w:val="009A0384"/>
    <w:rsid w:val="009A0624"/>
    <w:rsid w:val="009A09C7"/>
    <w:rsid w:val="009A0D28"/>
    <w:rsid w:val="009A1AF4"/>
    <w:rsid w:val="009A4597"/>
    <w:rsid w:val="009A5988"/>
    <w:rsid w:val="009A5DB0"/>
    <w:rsid w:val="009A608E"/>
    <w:rsid w:val="009A6DB7"/>
    <w:rsid w:val="009B1002"/>
    <w:rsid w:val="009B1A78"/>
    <w:rsid w:val="009B443E"/>
    <w:rsid w:val="009B4E02"/>
    <w:rsid w:val="009B4F3D"/>
    <w:rsid w:val="009B64FE"/>
    <w:rsid w:val="009B76A5"/>
    <w:rsid w:val="009C250D"/>
    <w:rsid w:val="009C2D57"/>
    <w:rsid w:val="009C30D8"/>
    <w:rsid w:val="009C72D9"/>
    <w:rsid w:val="009C7AE8"/>
    <w:rsid w:val="009D184D"/>
    <w:rsid w:val="009D1B72"/>
    <w:rsid w:val="009D3F3D"/>
    <w:rsid w:val="009D4BF7"/>
    <w:rsid w:val="009D5245"/>
    <w:rsid w:val="009D6270"/>
    <w:rsid w:val="009E2B0D"/>
    <w:rsid w:val="009E2E6F"/>
    <w:rsid w:val="009E39AA"/>
    <w:rsid w:val="009F22CE"/>
    <w:rsid w:val="009F270F"/>
    <w:rsid w:val="009F31E7"/>
    <w:rsid w:val="009F4144"/>
    <w:rsid w:val="009F4E07"/>
    <w:rsid w:val="009F5A5C"/>
    <w:rsid w:val="009F5CF1"/>
    <w:rsid w:val="00A006AD"/>
    <w:rsid w:val="00A02C53"/>
    <w:rsid w:val="00A03EA6"/>
    <w:rsid w:val="00A07156"/>
    <w:rsid w:val="00A07BF7"/>
    <w:rsid w:val="00A115EB"/>
    <w:rsid w:val="00A11DC9"/>
    <w:rsid w:val="00A1243C"/>
    <w:rsid w:val="00A124AA"/>
    <w:rsid w:val="00A12A74"/>
    <w:rsid w:val="00A13698"/>
    <w:rsid w:val="00A140F9"/>
    <w:rsid w:val="00A1415A"/>
    <w:rsid w:val="00A14395"/>
    <w:rsid w:val="00A20F7F"/>
    <w:rsid w:val="00A22238"/>
    <w:rsid w:val="00A26556"/>
    <w:rsid w:val="00A27BD1"/>
    <w:rsid w:val="00A31CEC"/>
    <w:rsid w:val="00A325F7"/>
    <w:rsid w:val="00A33ACD"/>
    <w:rsid w:val="00A33D13"/>
    <w:rsid w:val="00A36857"/>
    <w:rsid w:val="00A407AF"/>
    <w:rsid w:val="00A40C16"/>
    <w:rsid w:val="00A40E49"/>
    <w:rsid w:val="00A41AD4"/>
    <w:rsid w:val="00A43632"/>
    <w:rsid w:val="00A45027"/>
    <w:rsid w:val="00A46231"/>
    <w:rsid w:val="00A510FF"/>
    <w:rsid w:val="00A52F7D"/>
    <w:rsid w:val="00A53779"/>
    <w:rsid w:val="00A537C1"/>
    <w:rsid w:val="00A54557"/>
    <w:rsid w:val="00A54629"/>
    <w:rsid w:val="00A54F71"/>
    <w:rsid w:val="00A57252"/>
    <w:rsid w:val="00A60900"/>
    <w:rsid w:val="00A616CE"/>
    <w:rsid w:val="00A6327B"/>
    <w:rsid w:val="00A651F4"/>
    <w:rsid w:val="00A6635D"/>
    <w:rsid w:val="00A66564"/>
    <w:rsid w:val="00A66C96"/>
    <w:rsid w:val="00A678EC"/>
    <w:rsid w:val="00A679BF"/>
    <w:rsid w:val="00A67C00"/>
    <w:rsid w:val="00A7012B"/>
    <w:rsid w:val="00A7116D"/>
    <w:rsid w:val="00A71A77"/>
    <w:rsid w:val="00A722B1"/>
    <w:rsid w:val="00A72F57"/>
    <w:rsid w:val="00A73094"/>
    <w:rsid w:val="00A74DC3"/>
    <w:rsid w:val="00A75303"/>
    <w:rsid w:val="00A76094"/>
    <w:rsid w:val="00A77437"/>
    <w:rsid w:val="00A814D5"/>
    <w:rsid w:val="00A83BF8"/>
    <w:rsid w:val="00A849FA"/>
    <w:rsid w:val="00A86389"/>
    <w:rsid w:val="00A912A8"/>
    <w:rsid w:val="00A91E06"/>
    <w:rsid w:val="00A9265F"/>
    <w:rsid w:val="00A93ABB"/>
    <w:rsid w:val="00A9529B"/>
    <w:rsid w:val="00A96460"/>
    <w:rsid w:val="00AA31F5"/>
    <w:rsid w:val="00AA45C2"/>
    <w:rsid w:val="00AA48F9"/>
    <w:rsid w:val="00AA5AF8"/>
    <w:rsid w:val="00AA6928"/>
    <w:rsid w:val="00AB00F8"/>
    <w:rsid w:val="00AB171F"/>
    <w:rsid w:val="00AB1D17"/>
    <w:rsid w:val="00AB2907"/>
    <w:rsid w:val="00AB7905"/>
    <w:rsid w:val="00AC1719"/>
    <w:rsid w:val="00AC1F59"/>
    <w:rsid w:val="00AC3BCD"/>
    <w:rsid w:val="00AC76C2"/>
    <w:rsid w:val="00AD0BA0"/>
    <w:rsid w:val="00AD0D98"/>
    <w:rsid w:val="00AD0ED1"/>
    <w:rsid w:val="00AD13E7"/>
    <w:rsid w:val="00AD5AE2"/>
    <w:rsid w:val="00AD6541"/>
    <w:rsid w:val="00AD79D8"/>
    <w:rsid w:val="00AE088A"/>
    <w:rsid w:val="00AE240C"/>
    <w:rsid w:val="00AE5B35"/>
    <w:rsid w:val="00AE5D75"/>
    <w:rsid w:val="00AE6E66"/>
    <w:rsid w:val="00AE734B"/>
    <w:rsid w:val="00AE7AD7"/>
    <w:rsid w:val="00AF1233"/>
    <w:rsid w:val="00AF15A3"/>
    <w:rsid w:val="00AF42E7"/>
    <w:rsid w:val="00AF4A0C"/>
    <w:rsid w:val="00AF51AA"/>
    <w:rsid w:val="00AF5969"/>
    <w:rsid w:val="00AF5E0B"/>
    <w:rsid w:val="00AF7B35"/>
    <w:rsid w:val="00B00B92"/>
    <w:rsid w:val="00B10E35"/>
    <w:rsid w:val="00B1187B"/>
    <w:rsid w:val="00B11CEB"/>
    <w:rsid w:val="00B11D08"/>
    <w:rsid w:val="00B12440"/>
    <w:rsid w:val="00B13562"/>
    <w:rsid w:val="00B13A9C"/>
    <w:rsid w:val="00B14097"/>
    <w:rsid w:val="00B14A9D"/>
    <w:rsid w:val="00B155DB"/>
    <w:rsid w:val="00B163C4"/>
    <w:rsid w:val="00B16B3E"/>
    <w:rsid w:val="00B1738C"/>
    <w:rsid w:val="00B20F27"/>
    <w:rsid w:val="00B2199D"/>
    <w:rsid w:val="00B253C1"/>
    <w:rsid w:val="00B26C1B"/>
    <w:rsid w:val="00B32235"/>
    <w:rsid w:val="00B32820"/>
    <w:rsid w:val="00B34EF3"/>
    <w:rsid w:val="00B352B5"/>
    <w:rsid w:val="00B43716"/>
    <w:rsid w:val="00B437DE"/>
    <w:rsid w:val="00B45C13"/>
    <w:rsid w:val="00B51CA2"/>
    <w:rsid w:val="00B52061"/>
    <w:rsid w:val="00B52279"/>
    <w:rsid w:val="00B52FFE"/>
    <w:rsid w:val="00B53A34"/>
    <w:rsid w:val="00B5485C"/>
    <w:rsid w:val="00B55FA2"/>
    <w:rsid w:val="00B57BA0"/>
    <w:rsid w:val="00B60FB9"/>
    <w:rsid w:val="00B61BD4"/>
    <w:rsid w:val="00B63C7D"/>
    <w:rsid w:val="00B65B5D"/>
    <w:rsid w:val="00B67FC7"/>
    <w:rsid w:val="00B711DB"/>
    <w:rsid w:val="00B71951"/>
    <w:rsid w:val="00B73E1B"/>
    <w:rsid w:val="00B75A7F"/>
    <w:rsid w:val="00B76D79"/>
    <w:rsid w:val="00B81284"/>
    <w:rsid w:val="00B85EEE"/>
    <w:rsid w:val="00B86C13"/>
    <w:rsid w:val="00B872AE"/>
    <w:rsid w:val="00B87DF0"/>
    <w:rsid w:val="00B9250A"/>
    <w:rsid w:val="00B92C61"/>
    <w:rsid w:val="00B9510C"/>
    <w:rsid w:val="00B96C13"/>
    <w:rsid w:val="00BA0F0D"/>
    <w:rsid w:val="00BA4161"/>
    <w:rsid w:val="00BA460F"/>
    <w:rsid w:val="00BA5BD4"/>
    <w:rsid w:val="00BA7CDE"/>
    <w:rsid w:val="00BB1CC0"/>
    <w:rsid w:val="00BB3CB9"/>
    <w:rsid w:val="00BB5B7B"/>
    <w:rsid w:val="00BB633E"/>
    <w:rsid w:val="00BB6DD6"/>
    <w:rsid w:val="00BC26E4"/>
    <w:rsid w:val="00BC2D82"/>
    <w:rsid w:val="00BC304F"/>
    <w:rsid w:val="00BC3F65"/>
    <w:rsid w:val="00BC4455"/>
    <w:rsid w:val="00BC4B20"/>
    <w:rsid w:val="00BD0104"/>
    <w:rsid w:val="00BD010B"/>
    <w:rsid w:val="00BD03BC"/>
    <w:rsid w:val="00BD040F"/>
    <w:rsid w:val="00BD35AC"/>
    <w:rsid w:val="00BD47BC"/>
    <w:rsid w:val="00BD4AE6"/>
    <w:rsid w:val="00BD52D4"/>
    <w:rsid w:val="00BD5650"/>
    <w:rsid w:val="00BD76F3"/>
    <w:rsid w:val="00BE141C"/>
    <w:rsid w:val="00BE1621"/>
    <w:rsid w:val="00BE7450"/>
    <w:rsid w:val="00BF0064"/>
    <w:rsid w:val="00BF06A1"/>
    <w:rsid w:val="00BF216D"/>
    <w:rsid w:val="00BF7556"/>
    <w:rsid w:val="00C01656"/>
    <w:rsid w:val="00C02E00"/>
    <w:rsid w:val="00C0589C"/>
    <w:rsid w:val="00C05EDE"/>
    <w:rsid w:val="00C068F3"/>
    <w:rsid w:val="00C079BC"/>
    <w:rsid w:val="00C150D3"/>
    <w:rsid w:val="00C2345F"/>
    <w:rsid w:val="00C244B4"/>
    <w:rsid w:val="00C24FB3"/>
    <w:rsid w:val="00C250F3"/>
    <w:rsid w:val="00C259B3"/>
    <w:rsid w:val="00C369FA"/>
    <w:rsid w:val="00C3733E"/>
    <w:rsid w:val="00C37390"/>
    <w:rsid w:val="00C3761E"/>
    <w:rsid w:val="00C37738"/>
    <w:rsid w:val="00C37902"/>
    <w:rsid w:val="00C40216"/>
    <w:rsid w:val="00C43EDC"/>
    <w:rsid w:val="00C45256"/>
    <w:rsid w:val="00C50944"/>
    <w:rsid w:val="00C52E20"/>
    <w:rsid w:val="00C53DFC"/>
    <w:rsid w:val="00C54D57"/>
    <w:rsid w:val="00C56712"/>
    <w:rsid w:val="00C6049C"/>
    <w:rsid w:val="00C60A7D"/>
    <w:rsid w:val="00C63DE6"/>
    <w:rsid w:val="00C6442D"/>
    <w:rsid w:val="00C67CC3"/>
    <w:rsid w:val="00C67E68"/>
    <w:rsid w:val="00C708E7"/>
    <w:rsid w:val="00C70A2B"/>
    <w:rsid w:val="00C72E42"/>
    <w:rsid w:val="00C755BA"/>
    <w:rsid w:val="00C77DFB"/>
    <w:rsid w:val="00C84E7C"/>
    <w:rsid w:val="00C84FEF"/>
    <w:rsid w:val="00C8615B"/>
    <w:rsid w:val="00C86DA7"/>
    <w:rsid w:val="00C872D8"/>
    <w:rsid w:val="00C9051D"/>
    <w:rsid w:val="00C91072"/>
    <w:rsid w:val="00C9128D"/>
    <w:rsid w:val="00C91C2A"/>
    <w:rsid w:val="00C97E14"/>
    <w:rsid w:val="00CA0152"/>
    <w:rsid w:val="00CA1EB9"/>
    <w:rsid w:val="00CA3333"/>
    <w:rsid w:val="00CA48D5"/>
    <w:rsid w:val="00CA5714"/>
    <w:rsid w:val="00CB04B5"/>
    <w:rsid w:val="00CB0CC5"/>
    <w:rsid w:val="00CB2635"/>
    <w:rsid w:val="00CB3BFC"/>
    <w:rsid w:val="00CB521A"/>
    <w:rsid w:val="00CB5369"/>
    <w:rsid w:val="00CC175C"/>
    <w:rsid w:val="00CC1DE3"/>
    <w:rsid w:val="00CC3156"/>
    <w:rsid w:val="00CC3F6D"/>
    <w:rsid w:val="00CC4872"/>
    <w:rsid w:val="00CC51B2"/>
    <w:rsid w:val="00CC6064"/>
    <w:rsid w:val="00CC6091"/>
    <w:rsid w:val="00CC72F3"/>
    <w:rsid w:val="00CD1237"/>
    <w:rsid w:val="00CD185E"/>
    <w:rsid w:val="00CD34A1"/>
    <w:rsid w:val="00CD3E0D"/>
    <w:rsid w:val="00CD693C"/>
    <w:rsid w:val="00CE1013"/>
    <w:rsid w:val="00CE1CE6"/>
    <w:rsid w:val="00CF1507"/>
    <w:rsid w:val="00CF2BF2"/>
    <w:rsid w:val="00CF6031"/>
    <w:rsid w:val="00CF63AB"/>
    <w:rsid w:val="00D004FB"/>
    <w:rsid w:val="00D05B42"/>
    <w:rsid w:val="00D075CF"/>
    <w:rsid w:val="00D110E6"/>
    <w:rsid w:val="00D12AA8"/>
    <w:rsid w:val="00D12D05"/>
    <w:rsid w:val="00D15248"/>
    <w:rsid w:val="00D17184"/>
    <w:rsid w:val="00D2095C"/>
    <w:rsid w:val="00D22380"/>
    <w:rsid w:val="00D226CA"/>
    <w:rsid w:val="00D22FE9"/>
    <w:rsid w:val="00D257C6"/>
    <w:rsid w:val="00D26791"/>
    <w:rsid w:val="00D26CE8"/>
    <w:rsid w:val="00D272FC"/>
    <w:rsid w:val="00D31426"/>
    <w:rsid w:val="00D31D7A"/>
    <w:rsid w:val="00D3504A"/>
    <w:rsid w:val="00D40789"/>
    <w:rsid w:val="00D40D03"/>
    <w:rsid w:val="00D420C0"/>
    <w:rsid w:val="00D4716C"/>
    <w:rsid w:val="00D4719A"/>
    <w:rsid w:val="00D47491"/>
    <w:rsid w:val="00D47B0A"/>
    <w:rsid w:val="00D5531A"/>
    <w:rsid w:val="00D5584B"/>
    <w:rsid w:val="00D55AF5"/>
    <w:rsid w:val="00D56909"/>
    <w:rsid w:val="00D61D86"/>
    <w:rsid w:val="00D63426"/>
    <w:rsid w:val="00D63CEB"/>
    <w:rsid w:val="00D63F8F"/>
    <w:rsid w:val="00D6463B"/>
    <w:rsid w:val="00D7031D"/>
    <w:rsid w:val="00D80EA7"/>
    <w:rsid w:val="00D821FE"/>
    <w:rsid w:val="00D82D5F"/>
    <w:rsid w:val="00D83525"/>
    <w:rsid w:val="00D91013"/>
    <w:rsid w:val="00D91718"/>
    <w:rsid w:val="00D95804"/>
    <w:rsid w:val="00D96EEF"/>
    <w:rsid w:val="00D970ED"/>
    <w:rsid w:val="00D97E70"/>
    <w:rsid w:val="00DA0322"/>
    <w:rsid w:val="00DA0717"/>
    <w:rsid w:val="00DA2BDB"/>
    <w:rsid w:val="00DA5085"/>
    <w:rsid w:val="00DA7FAC"/>
    <w:rsid w:val="00DB0B92"/>
    <w:rsid w:val="00DB3F17"/>
    <w:rsid w:val="00DB40B2"/>
    <w:rsid w:val="00DB5603"/>
    <w:rsid w:val="00DB5C32"/>
    <w:rsid w:val="00DC06C0"/>
    <w:rsid w:val="00DC30DA"/>
    <w:rsid w:val="00DC39D6"/>
    <w:rsid w:val="00DD1CFC"/>
    <w:rsid w:val="00DD2DD8"/>
    <w:rsid w:val="00DD383F"/>
    <w:rsid w:val="00DD3945"/>
    <w:rsid w:val="00DD603C"/>
    <w:rsid w:val="00DD6CF7"/>
    <w:rsid w:val="00DD7195"/>
    <w:rsid w:val="00DE02EF"/>
    <w:rsid w:val="00DE0EDE"/>
    <w:rsid w:val="00DE20DD"/>
    <w:rsid w:val="00DE2461"/>
    <w:rsid w:val="00DE3F4B"/>
    <w:rsid w:val="00DE4F61"/>
    <w:rsid w:val="00DE54B9"/>
    <w:rsid w:val="00DE577F"/>
    <w:rsid w:val="00DE6EB1"/>
    <w:rsid w:val="00DF222A"/>
    <w:rsid w:val="00DF55A4"/>
    <w:rsid w:val="00DF5E83"/>
    <w:rsid w:val="00DF7C17"/>
    <w:rsid w:val="00E0041C"/>
    <w:rsid w:val="00E0046E"/>
    <w:rsid w:val="00E01AFD"/>
    <w:rsid w:val="00E01D6A"/>
    <w:rsid w:val="00E02F4C"/>
    <w:rsid w:val="00E0475D"/>
    <w:rsid w:val="00E04BDA"/>
    <w:rsid w:val="00E051BC"/>
    <w:rsid w:val="00E1000B"/>
    <w:rsid w:val="00E118B9"/>
    <w:rsid w:val="00E11F91"/>
    <w:rsid w:val="00E13574"/>
    <w:rsid w:val="00E14CA2"/>
    <w:rsid w:val="00E15344"/>
    <w:rsid w:val="00E172DC"/>
    <w:rsid w:val="00E17932"/>
    <w:rsid w:val="00E22A29"/>
    <w:rsid w:val="00E25E26"/>
    <w:rsid w:val="00E26602"/>
    <w:rsid w:val="00E30759"/>
    <w:rsid w:val="00E3161C"/>
    <w:rsid w:val="00E31CC1"/>
    <w:rsid w:val="00E336BA"/>
    <w:rsid w:val="00E34E4C"/>
    <w:rsid w:val="00E352F4"/>
    <w:rsid w:val="00E37731"/>
    <w:rsid w:val="00E4043C"/>
    <w:rsid w:val="00E40BA8"/>
    <w:rsid w:val="00E40CE7"/>
    <w:rsid w:val="00E41145"/>
    <w:rsid w:val="00E42183"/>
    <w:rsid w:val="00E42C85"/>
    <w:rsid w:val="00E43312"/>
    <w:rsid w:val="00E44B5B"/>
    <w:rsid w:val="00E45450"/>
    <w:rsid w:val="00E4578B"/>
    <w:rsid w:val="00E45ABF"/>
    <w:rsid w:val="00E473AE"/>
    <w:rsid w:val="00E5162D"/>
    <w:rsid w:val="00E53722"/>
    <w:rsid w:val="00E53CE3"/>
    <w:rsid w:val="00E544E5"/>
    <w:rsid w:val="00E5517E"/>
    <w:rsid w:val="00E60686"/>
    <w:rsid w:val="00E6417E"/>
    <w:rsid w:val="00E71C51"/>
    <w:rsid w:val="00E72E75"/>
    <w:rsid w:val="00E7376D"/>
    <w:rsid w:val="00E74349"/>
    <w:rsid w:val="00E76B7A"/>
    <w:rsid w:val="00E80889"/>
    <w:rsid w:val="00E81275"/>
    <w:rsid w:val="00E81A78"/>
    <w:rsid w:val="00E82D25"/>
    <w:rsid w:val="00E83132"/>
    <w:rsid w:val="00E83DDF"/>
    <w:rsid w:val="00E846B9"/>
    <w:rsid w:val="00E855DA"/>
    <w:rsid w:val="00E86EBE"/>
    <w:rsid w:val="00E92E34"/>
    <w:rsid w:val="00E93A1A"/>
    <w:rsid w:val="00E94E5B"/>
    <w:rsid w:val="00E952EA"/>
    <w:rsid w:val="00E95472"/>
    <w:rsid w:val="00E95D82"/>
    <w:rsid w:val="00E972B3"/>
    <w:rsid w:val="00EA01C1"/>
    <w:rsid w:val="00EA0B00"/>
    <w:rsid w:val="00EA1B24"/>
    <w:rsid w:val="00EA2C3C"/>
    <w:rsid w:val="00EA2DF5"/>
    <w:rsid w:val="00EA3146"/>
    <w:rsid w:val="00EA45F5"/>
    <w:rsid w:val="00EA7043"/>
    <w:rsid w:val="00EA7ECD"/>
    <w:rsid w:val="00EB09C0"/>
    <w:rsid w:val="00EB15E0"/>
    <w:rsid w:val="00EB1B4E"/>
    <w:rsid w:val="00EB1E04"/>
    <w:rsid w:val="00EB40E1"/>
    <w:rsid w:val="00EB5156"/>
    <w:rsid w:val="00EB6187"/>
    <w:rsid w:val="00EB6AF5"/>
    <w:rsid w:val="00EB6C08"/>
    <w:rsid w:val="00EC375E"/>
    <w:rsid w:val="00EC7DBD"/>
    <w:rsid w:val="00ED0BFE"/>
    <w:rsid w:val="00ED236A"/>
    <w:rsid w:val="00ED29BB"/>
    <w:rsid w:val="00ED67AE"/>
    <w:rsid w:val="00EE09E9"/>
    <w:rsid w:val="00EE1998"/>
    <w:rsid w:val="00EE38CD"/>
    <w:rsid w:val="00EE58B3"/>
    <w:rsid w:val="00EE60BE"/>
    <w:rsid w:val="00EF1024"/>
    <w:rsid w:val="00EF1A29"/>
    <w:rsid w:val="00EF2E5C"/>
    <w:rsid w:val="00EF3670"/>
    <w:rsid w:val="00EF4DC5"/>
    <w:rsid w:val="00EF4DE3"/>
    <w:rsid w:val="00EF4EB7"/>
    <w:rsid w:val="00F027A8"/>
    <w:rsid w:val="00F03E96"/>
    <w:rsid w:val="00F03FFA"/>
    <w:rsid w:val="00F12402"/>
    <w:rsid w:val="00F12C5E"/>
    <w:rsid w:val="00F133FD"/>
    <w:rsid w:val="00F15B51"/>
    <w:rsid w:val="00F15DE0"/>
    <w:rsid w:val="00F17368"/>
    <w:rsid w:val="00F206A6"/>
    <w:rsid w:val="00F2106D"/>
    <w:rsid w:val="00F216D4"/>
    <w:rsid w:val="00F24434"/>
    <w:rsid w:val="00F24BB6"/>
    <w:rsid w:val="00F2540E"/>
    <w:rsid w:val="00F254CB"/>
    <w:rsid w:val="00F261E1"/>
    <w:rsid w:val="00F27357"/>
    <w:rsid w:val="00F27490"/>
    <w:rsid w:val="00F27842"/>
    <w:rsid w:val="00F32C33"/>
    <w:rsid w:val="00F349BF"/>
    <w:rsid w:val="00F43331"/>
    <w:rsid w:val="00F441A7"/>
    <w:rsid w:val="00F4448E"/>
    <w:rsid w:val="00F45731"/>
    <w:rsid w:val="00F46BC0"/>
    <w:rsid w:val="00F5081E"/>
    <w:rsid w:val="00F51576"/>
    <w:rsid w:val="00F51993"/>
    <w:rsid w:val="00F51AED"/>
    <w:rsid w:val="00F5233E"/>
    <w:rsid w:val="00F5453A"/>
    <w:rsid w:val="00F546D8"/>
    <w:rsid w:val="00F5596B"/>
    <w:rsid w:val="00F56545"/>
    <w:rsid w:val="00F565D4"/>
    <w:rsid w:val="00F57C7B"/>
    <w:rsid w:val="00F60369"/>
    <w:rsid w:val="00F618F1"/>
    <w:rsid w:val="00F61CC8"/>
    <w:rsid w:val="00F6377F"/>
    <w:rsid w:val="00F64B01"/>
    <w:rsid w:val="00F64DB5"/>
    <w:rsid w:val="00F664FF"/>
    <w:rsid w:val="00F721DB"/>
    <w:rsid w:val="00F72E18"/>
    <w:rsid w:val="00F73E60"/>
    <w:rsid w:val="00F74051"/>
    <w:rsid w:val="00F77EE8"/>
    <w:rsid w:val="00F818C2"/>
    <w:rsid w:val="00F821B6"/>
    <w:rsid w:val="00F8261E"/>
    <w:rsid w:val="00F85B24"/>
    <w:rsid w:val="00F8604F"/>
    <w:rsid w:val="00F864B6"/>
    <w:rsid w:val="00F86A35"/>
    <w:rsid w:val="00F87B60"/>
    <w:rsid w:val="00F953B0"/>
    <w:rsid w:val="00F96337"/>
    <w:rsid w:val="00F97065"/>
    <w:rsid w:val="00F97152"/>
    <w:rsid w:val="00F97D73"/>
    <w:rsid w:val="00FA01ED"/>
    <w:rsid w:val="00FA14C3"/>
    <w:rsid w:val="00FA4659"/>
    <w:rsid w:val="00FA7B86"/>
    <w:rsid w:val="00FA7F45"/>
    <w:rsid w:val="00FB25BB"/>
    <w:rsid w:val="00FB2854"/>
    <w:rsid w:val="00FB3F33"/>
    <w:rsid w:val="00FB70FD"/>
    <w:rsid w:val="00FC552D"/>
    <w:rsid w:val="00FC5CE5"/>
    <w:rsid w:val="00FC6E98"/>
    <w:rsid w:val="00FD25FD"/>
    <w:rsid w:val="00FD54EA"/>
    <w:rsid w:val="00FD6B4D"/>
    <w:rsid w:val="00FD6FD6"/>
    <w:rsid w:val="00FE1B49"/>
    <w:rsid w:val="00FE2709"/>
    <w:rsid w:val="00FE2F1E"/>
    <w:rsid w:val="00FE32D1"/>
    <w:rsid w:val="00FE3E71"/>
    <w:rsid w:val="00FE47F1"/>
    <w:rsid w:val="00FE4F2C"/>
    <w:rsid w:val="00FE552E"/>
    <w:rsid w:val="00FE5E1A"/>
    <w:rsid w:val="00FE5E4B"/>
    <w:rsid w:val="00FF0D0A"/>
    <w:rsid w:val="00FF2FE0"/>
    <w:rsid w:val="00FF4742"/>
    <w:rsid w:val="00FF4C35"/>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Cambria" w:hAnsi="Cambria"/>
      <w:color w:val="365F91"/>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Cambria" w:hAnsi="Cambria"/>
      <w:color w:val="243F60"/>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link w:val="HL01"/>
    <w:rsid w:val="00332776"/>
    <w:rPr>
      <w:rFonts w:ascii="Arial" w:hAnsi="Arial" w:cs="Arial"/>
      <w:b/>
      <w:smallCaps/>
      <w:sz w:val="36"/>
      <w:szCs w:val="36"/>
    </w:rPr>
  </w:style>
  <w:style w:type="character" w:customStyle="1" w:styleId="PMDatumZchn">
    <w:name w:val="PM_Datum Zchn"/>
    <w:link w:val="PMDatum"/>
    <w:rsid w:val="00A72F57"/>
    <w:rPr>
      <w:rFonts w:ascii="Arial" w:hAnsi="Arial" w:cs="Arial"/>
      <w:sz w:val="22"/>
    </w:rPr>
  </w:style>
  <w:style w:type="character" w:customStyle="1" w:styleId="berschrift1Zchn">
    <w:name w:val="Überschrift 1 Zchn"/>
    <w:link w:val="berschrift1"/>
    <w:uiPriority w:val="9"/>
    <w:rsid w:val="001D1FD2"/>
    <w:rPr>
      <w:rFonts w:ascii="Arial" w:hAnsi="Arial" w:cs="Arial"/>
      <w:b/>
      <w:iCs/>
      <w:sz w:val="22"/>
    </w:rPr>
  </w:style>
  <w:style w:type="character" w:styleId="BesuchterLink">
    <w:name w:val="FollowedHyperlink"/>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Arial"/>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Arial"/>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Arial"/>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Arial"/>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Arial"/>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Arial"/>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Calibri" w:eastAsia="Calibri" w:hAnsi="Calibri" w:cs="Arial"/>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uiPriority w:val="99"/>
    <w:semiHidden/>
    <w:rsid w:val="00563908"/>
    <w:rPr>
      <w:color w:val="808080"/>
    </w:rPr>
  </w:style>
  <w:style w:type="character" w:styleId="Fett">
    <w:name w:val="Strong"/>
    <w:uiPriority w:val="22"/>
    <w:qFormat/>
    <w:rsid w:val="00066B91"/>
    <w:rPr>
      <w:b/>
      <w:bCs/>
    </w:rPr>
  </w:style>
  <w:style w:type="character" w:customStyle="1" w:styleId="berschrift2Zchn">
    <w:name w:val="Überschrift 2 Zchn"/>
    <w:link w:val="berschrift2"/>
    <w:semiHidden/>
    <w:rsid w:val="003271E4"/>
    <w:rPr>
      <w:rFonts w:ascii="Cambria" w:eastAsia="Times New Roman" w:hAnsi="Cambria" w:cs="Times New Roman"/>
      <w:color w:val="365F91"/>
      <w:sz w:val="26"/>
      <w:szCs w:val="26"/>
    </w:rPr>
  </w:style>
  <w:style w:type="character" w:customStyle="1" w:styleId="berschrift3Zchn">
    <w:name w:val="Überschrift 3 Zchn"/>
    <w:link w:val="berschrift3"/>
    <w:rsid w:val="009959C7"/>
    <w:rPr>
      <w:rFonts w:ascii="Cambria" w:eastAsia="Times New Roman" w:hAnsi="Cambria" w:cs="Times New Roman"/>
      <w:color w:val="243F60"/>
      <w:sz w:val="24"/>
      <w:szCs w:val="24"/>
    </w:rPr>
  </w:style>
  <w:style w:type="character" w:customStyle="1" w:styleId="NichtaufgelsteErwhnung1">
    <w:name w:val="Nicht aufgelöste Erwähnung1"/>
    <w:uiPriority w:val="99"/>
    <w:semiHidden/>
    <w:unhideWhenUsed/>
    <w:rsid w:val="00B63C7D"/>
    <w:rPr>
      <w:color w:val="605E5C"/>
      <w:shd w:val="clear" w:color="auto" w:fill="E1DFDD"/>
    </w:rPr>
  </w:style>
  <w:style w:type="character" w:customStyle="1" w:styleId="cf01">
    <w:name w:val="cf01"/>
    <w:rsid w:val="00BA4161"/>
    <w:rPr>
      <w:rFonts w:ascii="Segoe UI" w:hAnsi="Segoe UI" w:cs="Segoe UI" w:hint="default"/>
      <w:sz w:val="18"/>
      <w:szCs w:val="18"/>
    </w:rPr>
  </w:style>
  <w:style w:type="character" w:styleId="NichtaufgelsteErwhnung">
    <w:name w:val="Unresolved Mention"/>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572">
      <w:bodyDiv w:val="1"/>
      <w:marLeft w:val="0"/>
      <w:marRight w:val="0"/>
      <w:marTop w:val="0"/>
      <w:marBottom w:val="0"/>
      <w:divBdr>
        <w:top w:val="none" w:sz="0" w:space="0" w:color="auto"/>
        <w:left w:val="none" w:sz="0" w:space="0" w:color="auto"/>
        <w:bottom w:val="none" w:sz="0" w:space="0" w:color="auto"/>
        <w:right w:val="none" w:sz="0" w:space="0" w:color="auto"/>
      </w:divBdr>
    </w:div>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07332894">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46773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32876325">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102341796">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587182794">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788349860">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070108185">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1551</Words>
  <Characters>9778</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11307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Große | Bundesverband Kalksandsteinindustrie e.V.</cp:lastModifiedBy>
  <cp:revision>4</cp:revision>
  <cp:lastPrinted>2026-06-23T10:34:00Z</cp:lastPrinted>
  <dcterms:created xsi:type="dcterms:W3CDTF">2026-07-01T09:13:00Z</dcterms:created>
  <dcterms:modified xsi:type="dcterms:W3CDTF">2026-07-01T09:58:00Z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